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426" w:type="dxa"/>
        <w:tblCellMar>
          <w:left w:w="70" w:type="dxa"/>
          <w:right w:w="70" w:type="dxa"/>
        </w:tblCellMar>
        <w:tblLook w:val="0000" w:firstRow="0" w:lastRow="0" w:firstColumn="0" w:lastColumn="0" w:noHBand="0" w:noVBand="0"/>
      </w:tblPr>
      <w:tblGrid>
        <w:gridCol w:w="2275"/>
        <w:gridCol w:w="7180"/>
      </w:tblGrid>
      <w:tr w:rsidR="00D57C8E" w:rsidRPr="00DE7BF0" w14:paraId="4202CCAA" w14:textId="77777777" w:rsidTr="00DF4B4A">
        <w:trPr>
          <w:cantSplit/>
        </w:trPr>
        <w:tc>
          <w:tcPr>
            <w:tcW w:w="2275" w:type="dxa"/>
            <w:vMerge w:val="restart"/>
          </w:tcPr>
          <w:p w14:paraId="59A2DBA2" w14:textId="77777777" w:rsidR="00D57C8E" w:rsidRPr="00DE7BF0" w:rsidRDefault="00D57C8E">
            <w:pPr>
              <w:ind w:left="-70"/>
              <w:jc w:val="center"/>
              <w:rPr>
                <w:rFonts w:ascii="Arial" w:hAnsi="Arial" w:cs="Arial"/>
              </w:rPr>
            </w:pPr>
          </w:p>
          <w:p w14:paraId="57D0B48F" w14:textId="77777777" w:rsidR="00D57C8E" w:rsidRPr="00DE7BF0" w:rsidRDefault="00D57C8E">
            <w:pPr>
              <w:ind w:left="-70"/>
              <w:jc w:val="center"/>
              <w:rPr>
                <w:rFonts w:ascii="Arial" w:hAnsi="Arial" w:cs="Arial"/>
              </w:rPr>
            </w:pPr>
          </w:p>
          <w:p w14:paraId="7CABC290" w14:textId="2E2B2B24" w:rsidR="00D57C8E" w:rsidRPr="00DE7BF0" w:rsidRDefault="00DF4B4A" w:rsidP="00DF4B4A">
            <w:pPr>
              <w:jc w:val="center"/>
              <w:rPr>
                <w:rFonts w:ascii="Arial" w:hAnsi="Arial" w:cs="Arial"/>
              </w:rPr>
            </w:pPr>
            <w:r>
              <w:rPr>
                <w:rFonts w:ascii="Arial" w:hAnsi="Arial" w:cs="Arial"/>
                <w:noProof/>
              </w:rPr>
              <w:drawing>
                <wp:inline distT="0" distB="0" distL="0" distR="0" wp14:anchorId="4922BE72" wp14:editId="53BF810D">
                  <wp:extent cx="1280499" cy="1179759"/>
                  <wp:effectExtent l="0" t="0" r="0"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6948" cy="1194914"/>
                          </a:xfrm>
                          <a:prstGeom prst="rect">
                            <a:avLst/>
                          </a:prstGeom>
                          <a:noFill/>
                        </pic:spPr>
                      </pic:pic>
                    </a:graphicData>
                  </a:graphic>
                </wp:inline>
              </w:drawing>
            </w:r>
          </w:p>
          <w:p w14:paraId="64540EBD" w14:textId="0E3BECDE" w:rsidR="00D57C8E" w:rsidRPr="00DE7BF0" w:rsidRDefault="00D57C8E">
            <w:pPr>
              <w:ind w:left="-70"/>
              <w:jc w:val="center"/>
              <w:rPr>
                <w:rFonts w:ascii="Arial" w:hAnsi="Arial" w:cs="Arial"/>
              </w:rPr>
            </w:pPr>
          </w:p>
          <w:p w14:paraId="07C64F64" w14:textId="0D2918A4" w:rsidR="00D57C8E" w:rsidRPr="00DE7BF0" w:rsidRDefault="00D57C8E" w:rsidP="004F713F">
            <w:pPr>
              <w:pStyle w:val="Notedefin"/>
              <w:spacing w:before="120"/>
              <w:ind w:left="142"/>
              <w:jc w:val="center"/>
              <w:rPr>
                <w:rFonts w:ascii="Arial" w:hAnsi="Arial" w:cs="Arial"/>
              </w:rPr>
            </w:pPr>
          </w:p>
        </w:tc>
        <w:tc>
          <w:tcPr>
            <w:tcW w:w="7180" w:type="dxa"/>
            <w:vAlign w:val="bottom"/>
          </w:tcPr>
          <w:p w14:paraId="5DE063ED" w14:textId="77777777" w:rsidR="00D57C8E" w:rsidRPr="00DE7BF0" w:rsidRDefault="00D57C8E">
            <w:pPr>
              <w:ind w:left="3402" w:hanging="3402"/>
              <w:jc w:val="center"/>
              <w:rPr>
                <w:rFonts w:ascii="Arial" w:hAnsi="Arial" w:cs="Arial"/>
                <w:b/>
                <w:sz w:val="18"/>
                <w:szCs w:val="18"/>
              </w:rPr>
            </w:pPr>
            <w:r w:rsidRPr="00DE7BF0">
              <w:rPr>
                <w:rFonts w:ascii="Arial" w:hAnsi="Arial" w:cs="Arial"/>
                <w:b/>
                <w:sz w:val="18"/>
                <w:szCs w:val="18"/>
              </w:rPr>
              <w:t>MARCHÉ A PROCÉDURE ADAPTÉE</w:t>
            </w:r>
          </w:p>
          <w:p w14:paraId="04666892" w14:textId="77777777" w:rsidR="00D57C8E" w:rsidRPr="00DE7BF0" w:rsidRDefault="00DF26B2" w:rsidP="00470CD4">
            <w:pPr>
              <w:jc w:val="center"/>
              <w:rPr>
                <w:rFonts w:ascii="Arial" w:hAnsi="Arial" w:cs="Arial"/>
              </w:rPr>
            </w:pPr>
            <w:r w:rsidRPr="00DE7BF0">
              <w:rPr>
                <w:rFonts w:ascii="Arial" w:hAnsi="Arial" w:cs="Arial"/>
              </w:rPr>
              <w:t xml:space="preserve">passé selon les dispositions des articles </w:t>
            </w:r>
            <w:r w:rsidR="009E04F9">
              <w:rPr>
                <w:rFonts w:ascii="Arial" w:hAnsi="Arial" w:cs="Arial"/>
              </w:rPr>
              <w:t>L2320-1.2°,</w:t>
            </w:r>
            <w:r w:rsidR="009E04F9" w:rsidRPr="00B069C2">
              <w:rPr>
                <w:rFonts w:ascii="Arial" w:hAnsi="Arial" w:cs="Arial"/>
              </w:rPr>
              <w:t xml:space="preserve"> </w:t>
            </w:r>
            <w:r w:rsidRPr="00DE7BF0">
              <w:rPr>
                <w:rFonts w:ascii="Arial" w:hAnsi="Arial" w:cs="Arial"/>
              </w:rPr>
              <w:t>L2323-1, R2323-1.1° et R2323-4 du code de la commande publique (CCP)</w:t>
            </w:r>
          </w:p>
          <w:p w14:paraId="67C66AF9" w14:textId="77777777" w:rsidR="00AB1D55" w:rsidRPr="00DE7BF0" w:rsidRDefault="00AB1D55" w:rsidP="00470CD4">
            <w:pPr>
              <w:jc w:val="center"/>
              <w:rPr>
                <w:rFonts w:ascii="Arial" w:hAnsi="Arial" w:cs="Arial"/>
                <w:color w:val="008000"/>
              </w:rPr>
            </w:pPr>
          </w:p>
        </w:tc>
      </w:tr>
      <w:tr w:rsidR="00D57C8E" w:rsidRPr="00DE7BF0" w14:paraId="5A4150AE" w14:textId="77777777" w:rsidTr="00DF4B4A">
        <w:trPr>
          <w:cantSplit/>
        </w:trPr>
        <w:tc>
          <w:tcPr>
            <w:tcW w:w="2275" w:type="dxa"/>
            <w:vMerge/>
          </w:tcPr>
          <w:p w14:paraId="0072796B" w14:textId="77777777" w:rsidR="00D57C8E" w:rsidRPr="00DE7BF0"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42A8A150" w14:textId="52411DBC" w:rsidR="00D57C8E" w:rsidRPr="00DE7BF0" w:rsidRDefault="00D57C8E" w:rsidP="00853991">
            <w:pPr>
              <w:spacing w:before="60" w:after="60"/>
              <w:rPr>
                <w:rFonts w:ascii="Arial" w:hAnsi="Arial" w:cs="Arial"/>
              </w:rPr>
            </w:pPr>
            <w:r w:rsidRPr="00DE7BF0">
              <w:rPr>
                <w:rFonts w:ascii="Arial" w:hAnsi="Arial" w:cs="Arial"/>
                <w:b/>
              </w:rPr>
              <w:t xml:space="preserve">Marché : </w:t>
            </w:r>
            <w:r w:rsidRPr="00DE7BF0">
              <w:rPr>
                <w:rFonts w:ascii="Arial" w:hAnsi="Arial" w:cs="Arial"/>
                <w:b/>
                <w:sz w:val="24"/>
              </w:rPr>
              <w:t>n° S</w:t>
            </w:r>
            <w:r w:rsidRPr="00DE7BF0">
              <w:rPr>
                <w:rFonts w:ascii="Arial" w:hAnsi="Arial" w:cs="Arial"/>
                <w:b/>
                <w:color w:val="FF0000"/>
                <w:sz w:val="24"/>
              </w:rPr>
              <w:t xml:space="preserve"> </w:t>
            </w:r>
            <w:r w:rsidR="00853991">
              <w:rPr>
                <w:rFonts w:ascii="Arial" w:hAnsi="Arial" w:cs="Arial"/>
                <w:b/>
                <w:sz w:val="24"/>
              </w:rPr>
              <w:t>25B00805000</w:t>
            </w:r>
          </w:p>
        </w:tc>
      </w:tr>
      <w:tr w:rsidR="004F713F" w:rsidRPr="00DE7BF0" w14:paraId="78A927A9" w14:textId="77777777" w:rsidTr="00DF4B4A">
        <w:trPr>
          <w:cantSplit/>
        </w:trPr>
        <w:tc>
          <w:tcPr>
            <w:tcW w:w="2275" w:type="dxa"/>
            <w:vMerge/>
          </w:tcPr>
          <w:p w14:paraId="16C1079E" w14:textId="77777777" w:rsidR="004F713F" w:rsidRPr="00DE7BF0" w:rsidRDefault="004F713F">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064DFB2A" w14:textId="0479D972" w:rsidR="004F713F" w:rsidRPr="00DE7BF0" w:rsidRDefault="004F713F" w:rsidP="003C7E22">
            <w:pPr>
              <w:spacing w:before="60" w:after="60"/>
              <w:rPr>
                <w:rFonts w:ascii="Arial" w:hAnsi="Arial" w:cs="Arial"/>
                <w:b/>
              </w:rPr>
            </w:pPr>
            <w:r w:rsidRPr="00DE7BF0">
              <w:rPr>
                <w:rFonts w:ascii="Arial" w:hAnsi="Arial" w:cs="Arial"/>
                <w:b/>
              </w:rPr>
              <w:t>Date de lancement de la procédure :</w:t>
            </w:r>
            <w:r w:rsidR="00853991">
              <w:rPr>
                <w:rFonts w:ascii="Arial" w:hAnsi="Arial" w:cs="Arial"/>
                <w:b/>
              </w:rPr>
              <w:t xml:space="preserve"> </w:t>
            </w:r>
            <w:r w:rsidR="003C7E22">
              <w:rPr>
                <w:rFonts w:ascii="Arial" w:hAnsi="Arial" w:cs="Arial"/>
                <w:b/>
              </w:rPr>
              <w:t>05</w:t>
            </w:r>
            <w:bookmarkStart w:id="0" w:name="_GoBack"/>
            <w:bookmarkEnd w:id="0"/>
            <w:r w:rsidR="00853991">
              <w:rPr>
                <w:rFonts w:ascii="Arial" w:hAnsi="Arial" w:cs="Arial"/>
                <w:b/>
              </w:rPr>
              <w:t>/12/2025</w:t>
            </w:r>
          </w:p>
        </w:tc>
      </w:tr>
      <w:tr w:rsidR="004F713F" w:rsidRPr="00DE7BF0" w14:paraId="54077FB8" w14:textId="77777777" w:rsidTr="00DF4B4A">
        <w:trPr>
          <w:cantSplit/>
          <w:trHeight w:val="1093"/>
        </w:trPr>
        <w:tc>
          <w:tcPr>
            <w:tcW w:w="2275" w:type="dxa"/>
            <w:vMerge/>
          </w:tcPr>
          <w:p w14:paraId="0C638173" w14:textId="77777777" w:rsidR="004F713F" w:rsidRPr="00DE7BF0" w:rsidRDefault="004F713F">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6069C06A" w14:textId="63701EC8" w:rsidR="004F713F" w:rsidRPr="00DE7BF0" w:rsidRDefault="004F713F" w:rsidP="00853991">
            <w:pPr>
              <w:spacing w:before="240" w:after="60"/>
              <w:rPr>
                <w:rFonts w:ascii="Arial" w:hAnsi="Arial" w:cs="Arial"/>
                <w:b/>
              </w:rPr>
            </w:pPr>
            <w:r w:rsidRPr="00DE7BF0">
              <w:rPr>
                <w:rFonts w:ascii="Arial" w:hAnsi="Arial" w:cs="Arial"/>
                <w:b/>
              </w:rPr>
              <w:t xml:space="preserve">Objet : </w:t>
            </w:r>
            <w:r w:rsidR="00853991">
              <w:rPr>
                <w:rFonts w:ascii="Arial" w:hAnsi="Arial" w:cs="Arial"/>
                <w:b/>
              </w:rPr>
              <w:t>Approvisionnement de rechanges de calorifugeage au profit de la Marine nationale.</w:t>
            </w:r>
          </w:p>
        </w:tc>
      </w:tr>
    </w:tbl>
    <w:p w14:paraId="3EBB8E2F" w14:textId="75C7374F" w:rsidR="00D57C8E" w:rsidRPr="00DE7BF0" w:rsidRDefault="00D57C8E">
      <w:pPr>
        <w:pBdr>
          <w:top w:val="single" w:sz="4" w:space="1" w:color="auto"/>
          <w:bottom w:val="single" w:sz="4" w:space="1" w:color="auto"/>
        </w:pBdr>
        <w:shd w:val="pct10" w:color="auto" w:fill="auto"/>
        <w:spacing w:before="60" w:after="60"/>
        <w:ind w:left="-284"/>
        <w:rPr>
          <w:rFonts w:ascii="Arial" w:hAnsi="Arial" w:cs="Arial"/>
          <w:b/>
        </w:rPr>
      </w:pPr>
      <w:r w:rsidRPr="00DE7BF0">
        <w:rPr>
          <w:rFonts w:ascii="Arial" w:hAnsi="Arial" w:cs="Arial"/>
          <w:b/>
        </w:rPr>
        <w:t>A. IDENTIFICATION D</w:t>
      </w:r>
      <w:r w:rsidR="00BB533A" w:rsidRPr="00DE7BF0">
        <w:rPr>
          <w:rFonts w:ascii="Arial" w:hAnsi="Arial" w:cs="Arial"/>
          <w:b/>
        </w:rPr>
        <w:t>E L’AUTORITÉ SIGNATAIRE DU MARCHÉ</w:t>
      </w:r>
    </w:p>
    <w:tbl>
      <w:tblPr>
        <w:tblW w:w="9639" w:type="dxa"/>
        <w:tblInd w:w="108" w:type="dxa"/>
        <w:tblLook w:val="01E0" w:firstRow="1" w:lastRow="1" w:firstColumn="1" w:lastColumn="1" w:noHBand="0" w:noVBand="0"/>
      </w:tblPr>
      <w:tblGrid>
        <w:gridCol w:w="2268"/>
        <w:gridCol w:w="7371"/>
      </w:tblGrid>
      <w:tr w:rsidR="00D57C8E" w:rsidRPr="00DE7BF0" w14:paraId="2D311D31" w14:textId="77777777" w:rsidTr="00373D7E">
        <w:trPr>
          <w:trHeight w:val="1220"/>
        </w:trPr>
        <w:tc>
          <w:tcPr>
            <w:tcW w:w="2268" w:type="dxa"/>
            <w:vAlign w:val="center"/>
          </w:tcPr>
          <w:p w14:paraId="3C4A80D5" w14:textId="77777777" w:rsidR="00D57C8E" w:rsidRPr="00DE7BF0" w:rsidRDefault="00D57C8E" w:rsidP="00373D7E">
            <w:pPr>
              <w:pStyle w:val="Notedebasdepage"/>
              <w:spacing w:before="20" w:after="20"/>
              <w:rPr>
                <w:rFonts w:ascii="Arial" w:hAnsi="Arial" w:cs="Arial"/>
                <w:b/>
                <w:bCs/>
              </w:rPr>
            </w:pPr>
            <w:r w:rsidRPr="00DE7BF0">
              <w:rPr>
                <w:rFonts w:ascii="Arial" w:hAnsi="Arial" w:cs="Arial"/>
                <w:b/>
                <w:bCs/>
              </w:rPr>
              <w:t>Identification</w:t>
            </w:r>
            <w:r w:rsidRPr="00DE7BF0">
              <w:rPr>
                <w:rFonts w:ascii="Arial" w:hAnsi="Arial" w:cs="Arial"/>
                <w:b/>
                <w:bCs/>
              </w:rPr>
              <w:tab/>
              <w:t>:</w:t>
            </w:r>
          </w:p>
          <w:p w14:paraId="113D4A77" w14:textId="77777777" w:rsidR="004F713F" w:rsidRPr="00DE7BF0" w:rsidRDefault="004F713F" w:rsidP="00373D7E">
            <w:pPr>
              <w:pStyle w:val="Notedebasdepage"/>
              <w:spacing w:before="180" w:after="60"/>
              <w:rPr>
                <w:rFonts w:ascii="Arial" w:hAnsi="Arial" w:cs="Arial"/>
                <w:b/>
                <w:bCs/>
              </w:rPr>
            </w:pPr>
          </w:p>
          <w:p w14:paraId="775E7DF6" w14:textId="77777777" w:rsidR="00D57C8E" w:rsidRPr="00DE7BF0" w:rsidRDefault="00D57C8E" w:rsidP="00373D7E">
            <w:pPr>
              <w:pStyle w:val="Notedebasdepage"/>
              <w:spacing w:before="180" w:after="60"/>
              <w:rPr>
                <w:rFonts w:ascii="Arial" w:hAnsi="Arial" w:cs="Arial"/>
                <w:b/>
                <w:bCs/>
              </w:rPr>
            </w:pPr>
            <w:r w:rsidRPr="00DE7BF0">
              <w:rPr>
                <w:rFonts w:ascii="Arial" w:hAnsi="Arial" w:cs="Arial"/>
                <w:b/>
                <w:bCs/>
              </w:rPr>
              <w:t>Service achat</w:t>
            </w:r>
            <w:r w:rsidRPr="00DE7BF0">
              <w:rPr>
                <w:rFonts w:ascii="Arial" w:hAnsi="Arial" w:cs="Arial"/>
                <w:b/>
                <w:bCs/>
              </w:rPr>
              <w:tab/>
              <w:t>:</w:t>
            </w:r>
          </w:p>
        </w:tc>
        <w:tc>
          <w:tcPr>
            <w:tcW w:w="7371" w:type="dxa"/>
            <w:vAlign w:val="center"/>
          </w:tcPr>
          <w:p w14:paraId="7F13322F" w14:textId="77777777" w:rsidR="00D57C8E" w:rsidRPr="00DE7BF0" w:rsidRDefault="00D57C8E" w:rsidP="00373D7E">
            <w:pPr>
              <w:pStyle w:val="Notedebasdepage"/>
              <w:spacing w:before="20" w:after="60"/>
              <w:rPr>
                <w:rFonts w:ascii="Arial" w:hAnsi="Arial" w:cs="Arial"/>
              </w:rPr>
            </w:pPr>
            <w:r w:rsidRPr="00DE7BF0">
              <w:rPr>
                <w:rFonts w:ascii="Arial" w:hAnsi="Arial" w:cs="Arial"/>
              </w:rPr>
              <w:t>Ministère de</w:t>
            </w:r>
            <w:r w:rsidR="007606CA" w:rsidRPr="00DE7BF0">
              <w:rPr>
                <w:rFonts w:ascii="Arial" w:hAnsi="Arial" w:cs="Arial"/>
              </w:rPr>
              <w:t>s Armées</w:t>
            </w:r>
            <w:r w:rsidR="00D56E4E" w:rsidRPr="00DE7BF0">
              <w:rPr>
                <w:rFonts w:ascii="Arial" w:hAnsi="Arial" w:cs="Arial"/>
              </w:rPr>
              <w:t xml:space="preserve"> </w:t>
            </w:r>
            <w:r w:rsidRPr="00DE7BF0">
              <w:rPr>
                <w:rFonts w:ascii="Arial" w:hAnsi="Arial" w:cs="Arial"/>
              </w:rPr>
              <w:t xml:space="preserve">– Marine Nationale - Direction du Service de Soutien de </w:t>
            </w:r>
            <w:smartTag w:uri="urn:schemas-microsoft-com:office:smarttags" w:element="time">
              <w:smartTagPr>
                <w:attr w:name="ProductID" w:val="la Flotte"/>
              </w:smartTagPr>
              <w:r w:rsidRPr="00DE7BF0">
                <w:rPr>
                  <w:rFonts w:ascii="Arial" w:hAnsi="Arial" w:cs="Arial"/>
                </w:rPr>
                <w:t>la Flotte</w:t>
              </w:r>
            </w:smartTag>
            <w:r w:rsidRPr="00DE7BF0">
              <w:rPr>
                <w:rFonts w:ascii="Arial" w:hAnsi="Arial" w:cs="Arial"/>
              </w:rPr>
              <w:t xml:space="preserve"> de Brest : </w:t>
            </w:r>
            <w:r w:rsidRPr="00DE7BF0">
              <w:rPr>
                <w:rFonts w:ascii="Arial" w:hAnsi="Arial" w:cs="Arial"/>
                <w:u w:val="single"/>
              </w:rPr>
              <w:t>adresse</w:t>
            </w:r>
            <w:r w:rsidR="00974338" w:rsidRPr="00DE7BF0">
              <w:rPr>
                <w:rFonts w:ascii="Arial" w:hAnsi="Arial" w:cs="Arial"/>
              </w:rPr>
              <w:t xml:space="preserve"> : BCRM </w:t>
            </w:r>
            <w:r w:rsidR="0080041F">
              <w:rPr>
                <w:rFonts w:ascii="Arial" w:hAnsi="Arial" w:cs="Arial"/>
              </w:rPr>
              <w:t xml:space="preserve">de </w:t>
            </w:r>
            <w:r w:rsidR="00974338" w:rsidRPr="00DE7BF0">
              <w:rPr>
                <w:rFonts w:ascii="Arial" w:hAnsi="Arial" w:cs="Arial"/>
              </w:rPr>
              <w:t>Brest/ DSS</w:t>
            </w:r>
            <w:r w:rsidRPr="00DE7BF0">
              <w:rPr>
                <w:rFonts w:ascii="Arial" w:hAnsi="Arial" w:cs="Arial"/>
              </w:rPr>
              <w:t>F Brest - CC45  -  29240 BREST Cedex 9</w:t>
            </w:r>
          </w:p>
          <w:p w14:paraId="1E7943F7" w14:textId="77777777" w:rsidR="00D57C8E" w:rsidRPr="00DE7BF0" w:rsidRDefault="00D57C8E" w:rsidP="004F713F">
            <w:pPr>
              <w:pStyle w:val="Notedebasdepage"/>
              <w:spacing w:before="120" w:after="60"/>
              <w:rPr>
                <w:rFonts w:ascii="Arial" w:hAnsi="Arial" w:cs="Arial"/>
              </w:rPr>
            </w:pPr>
            <w:r w:rsidRPr="00DE7BF0">
              <w:rPr>
                <w:rFonts w:ascii="Arial" w:hAnsi="Arial" w:cs="Arial"/>
              </w:rPr>
              <w:t xml:space="preserve">SDFC/Département </w:t>
            </w:r>
            <w:r w:rsidR="0011518E" w:rsidRPr="00DE7BF0">
              <w:rPr>
                <w:rFonts w:ascii="Arial" w:hAnsi="Arial" w:cs="Arial"/>
              </w:rPr>
              <w:t>Achat</w:t>
            </w:r>
            <w:r w:rsidRPr="00DE7BF0">
              <w:rPr>
                <w:rFonts w:ascii="Arial" w:hAnsi="Arial" w:cs="Arial"/>
              </w:rPr>
              <w:t xml:space="preserve"> Rechanges</w:t>
            </w:r>
          </w:p>
        </w:tc>
      </w:tr>
    </w:tbl>
    <w:p w14:paraId="5039BF0F" w14:textId="77777777" w:rsidR="00D57C8E" w:rsidRPr="00DE7BF0"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DE7BF0">
        <w:rPr>
          <w:rFonts w:ascii="Arial" w:hAnsi="Arial" w:cs="Arial"/>
          <w:b/>
        </w:rPr>
        <w:t xml:space="preserve">B. IDENTIFICATION ET ENGAGEMENT DU </w:t>
      </w:r>
      <w:r w:rsidR="00ED341D" w:rsidRPr="00DE7BF0">
        <w:rPr>
          <w:rFonts w:ascii="Arial" w:hAnsi="Arial" w:cs="Arial"/>
          <w:b/>
        </w:rPr>
        <w:t>SOUMISSIONNAIRE</w:t>
      </w:r>
      <w:r w:rsidRPr="00DE7BF0">
        <w:rPr>
          <w:rFonts w:ascii="Arial" w:hAnsi="Arial" w:cs="Arial"/>
          <w:b/>
        </w:rPr>
        <w:t xml:space="preserve"> </w:t>
      </w:r>
      <w:r w:rsidRPr="00DE7BF0">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DE7BF0" w14:paraId="50899330"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2638F9E" w14:textId="77777777" w:rsidR="00D57C8E" w:rsidRPr="00DE7BF0" w:rsidRDefault="00D57C8E">
            <w:pPr>
              <w:spacing w:before="60" w:after="60"/>
              <w:jc w:val="center"/>
              <w:rPr>
                <w:rFonts w:ascii="Arial" w:hAnsi="Arial" w:cs="Arial"/>
                <w:b/>
                <w:bCs/>
              </w:rPr>
            </w:pPr>
            <w:r w:rsidRPr="00DE7BF0">
              <w:rPr>
                <w:rFonts w:ascii="Arial" w:hAnsi="Arial" w:cs="Arial"/>
                <w:b/>
              </w:rPr>
              <w:t xml:space="preserve">IDENTIFICATION DU </w:t>
            </w:r>
            <w:r w:rsidR="00ED341D" w:rsidRPr="00DE7BF0">
              <w:rPr>
                <w:rFonts w:ascii="Arial" w:hAnsi="Arial" w:cs="Arial"/>
                <w:b/>
              </w:rPr>
              <w:t>SOUMISSIONNAIRE</w:t>
            </w:r>
            <w:r w:rsidRPr="00DE7BF0">
              <w:rPr>
                <w:rFonts w:ascii="Arial" w:hAnsi="Arial" w:cs="Arial"/>
                <w:b/>
              </w:rPr>
              <w:t xml:space="preserve"> (B1) </w:t>
            </w:r>
          </w:p>
        </w:tc>
      </w:tr>
      <w:tr w:rsidR="00D57C8E" w:rsidRPr="00DE7BF0" w14:paraId="4D6D46B7" w14:textId="77777777">
        <w:tc>
          <w:tcPr>
            <w:tcW w:w="5576" w:type="dxa"/>
            <w:gridSpan w:val="3"/>
            <w:tcBorders>
              <w:top w:val="single" w:sz="4" w:space="0" w:color="auto"/>
              <w:left w:val="single" w:sz="4" w:space="0" w:color="auto"/>
              <w:bottom w:val="single" w:sz="4" w:space="0" w:color="auto"/>
              <w:right w:val="single" w:sz="4" w:space="0" w:color="auto"/>
            </w:tcBorders>
          </w:tcPr>
          <w:p w14:paraId="48E07CC4" w14:textId="77777777" w:rsidR="00D57C8E" w:rsidRPr="00DE7BF0" w:rsidRDefault="00D57C8E">
            <w:pPr>
              <w:pStyle w:val="Objetducommentaire"/>
              <w:spacing w:before="40" w:after="40"/>
              <w:rPr>
                <w:rFonts w:ascii="Arial" w:hAnsi="Arial" w:cs="Arial"/>
              </w:rPr>
            </w:pPr>
            <w:r w:rsidRPr="00DE7BF0">
              <w:rPr>
                <w:rFonts w:ascii="Arial" w:hAnsi="Arial" w:cs="Arial"/>
              </w:rPr>
              <w:t>Raison sociale</w:t>
            </w:r>
          </w:p>
          <w:p w14:paraId="671F4D5B" w14:textId="77777777" w:rsidR="00D57C8E" w:rsidRPr="00DE7BF0" w:rsidRDefault="00D57C8E">
            <w:pPr>
              <w:spacing w:after="40"/>
              <w:rPr>
                <w:rFonts w:ascii="Arial" w:hAnsi="Arial" w:cs="Arial"/>
                <w:b/>
                <w:bCs/>
              </w:rPr>
            </w:pPr>
            <w:r w:rsidRPr="00DE7BF0">
              <w:rPr>
                <w:rFonts w:ascii="Arial" w:hAnsi="Arial" w:cs="Arial"/>
                <w:b/>
                <w:bCs/>
              </w:rPr>
              <w:t>Forme juridique</w:t>
            </w:r>
          </w:p>
          <w:p w14:paraId="36E79A50" w14:textId="77777777" w:rsidR="00D57C8E" w:rsidRPr="00DE7BF0" w:rsidRDefault="00D57C8E">
            <w:pPr>
              <w:spacing w:after="40"/>
              <w:rPr>
                <w:rFonts w:ascii="Arial" w:hAnsi="Arial" w:cs="Arial"/>
                <w:b/>
                <w:bCs/>
              </w:rPr>
            </w:pPr>
            <w:r w:rsidRPr="00DE7BF0">
              <w:rPr>
                <w:rFonts w:ascii="Arial" w:hAnsi="Arial" w:cs="Arial"/>
                <w:b/>
                <w:bCs/>
              </w:rPr>
              <w:t>Adresse</w:t>
            </w:r>
          </w:p>
          <w:p w14:paraId="6E17CB5F" w14:textId="77777777" w:rsidR="00D57C8E" w:rsidRPr="00DE7BF0" w:rsidRDefault="00D57C8E">
            <w:pPr>
              <w:spacing w:after="40"/>
              <w:rPr>
                <w:rFonts w:ascii="Arial" w:hAnsi="Arial" w:cs="Arial"/>
                <w:b/>
                <w:bCs/>
              </w:rPr>
            </w:pPr>
            <w:r w:rsidRPr="00DE7BF0">
              <w:rPr>
                <w:rFonts w:ascii="Arial" w:hAnsi="Arial" w:cs="Arial"/>
                <w:b/>
                <w:bCs/>
              </w:rPr>
              <w:t>tél.</w:t>
            </w:r>
          </w:p>
          <w:p w14:paraId="21E1F353" w14:textId="77777777" w:rsidR="00D57C8E" w:rsidRPr="00DE7BF0" w:rsidRDefault="00D57C8E">
            <w:pPr>
              <w:spacing w:after="40"/>
              <w:rPr>
                <w:rFonts w:ascii="Arial" w:hAnsi="Arial" w:cs="Arial"/>
                <w:b/>
                <w:bCs/>
              </w:rPr>
            </w:pPr>
            <w:r w:rsidRPr="00DE7BF0">
              <w:rPr>
                <w:rFonts w:ascii="Arial" w:hAnsi="Arial" w:cs="Arial"/>
                <w:b/>
                <w:bCs/>
              </w:rPr>
              <w:t>Fax</w:t>
            </w:r>
          </w:p>
          <w:p w14:paraId="74407BB5" w14:textId="77777777" w:rsidR="00D57C8E" w:rsidRPr="00DE7BF0" w:rsidRDefault="00D57C8E">
            <w:pPr>
              <w:spacing w:after="40"/>
              <w:rPr>
                <w:rFonts w:ascii="Arial" w:hAnsi="Arial" w:cs="Arial"/>
                <w:b/>
                <w:bCs/>
              </w:rPr>
            </w:pPr>
            <w:r w:rsidRPr="00DE7BF0">
              <w:rPr>
                <w:rFonts w:ascii="Arial" w:hAnsi="Arial" w:cs="Arial"/>
                <w:b/>
                <w:bCs/>
              </w:rPr>
              <w:t>N° SIRET</w:t>
            </w:r>
          </w:p>
          <w:p w14:paraId="68D6D6AC" w14:textId="77777777" w:rsidR="00D57C8E" w:rsidRPr="00DE7BF0" w:rsidRDefault="00D57C8E">
            <w:pPr>
              <w:spacing w:after="40"/>
              <w:rPr>
                <w:rFonts w:ascii="Arial" w:hAnsi="Arial" w:cs="Arial"/>
              </w:rPr>
            </w:pPr>
            <w:r w:rsidRPr="00DE7BF0">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14F67182" w14:textId="77777777" w:rsidR="00D57C8E" w:rsidRPr="00DE7BF0" w:rsidRDefault="00D57C8E">
            <w:pPr>
              <w:pStyle w:val="Objetducommentaire"/>
              <w:spacing w:before="60" w:after="60"/>
              <w:jc w:val="both"/>
              <w:rPr>
                <w:rFonts w:ascii="Arial" w:hAnsi="Arial" w:cs="Arial"/>
              </w:rPr>
            </w:pPr>
          </w:p>
        </w:tc>
      </w:tr>
      <w:tr w:rsidR="00D57C8E" w:rsidRPr="00DE7BF0" w14:paraId="460BC298"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743EC70C" w14:textId="77777777" w:rsidR="00D57C8E" w:rsidRPr="00DE7BF0" w:rsidRDefault="00D57C8E">
            <w:pPr>
              <w:pStyle w:val="Textedebulles"/>
              <w:rPr>
                <w:rFonts w:ascii="Arial" w:hAnsi="Arial" w:cs="Arial"/>
                <w:b/>
                <w:sz w:val="20"/>
              </w:rPr>
            </w:pPr>
            <w:r w:rsidRPr="00DE7BF0">
              <w:rPr>
                <w:rFonts w:ascii="Arial" w:hAnsi="Arial" w:cs="Arial"/>
                <w:sz w:val="20"/>
              </w:rPr>
              <w:t>Je déclare être une PME</w:t>
            </w:r>
            <w:r w:rsidR="00C650DF" w:rsidRPr="00DE7BF0">
              <w:rPr>
                <w:rFonts w:ascii="Arial" w:hAnsi="Arial" w:cs="Arial"/>
                <w:sz w:val="20"/>
              </w:rPr>
              <w:t xml:space="preserve"> : </w:t>
            </w:r>
            <w:r w:rsidRPr="00DE7BF0">
              <w:rPr>
                <w:rFonts w:ascii="Arial" w:hAnsi="Arial" w:cs="Arial"/>
                <w:sz w:val="20"/>
              </w:rPr>
              <w:t xml:space="preserve">    </w:t>
            </w:r>
            <w:r w:rsidRPr="00DE7BF0">
              <w:rPr>
                <w:rFonts w:ascii="Arial" w:hAnsi="Arial" w:cs="Arial"/>
                <w:sz w:val="20"/>
              </w:rPr>
              <w:sym w:font="Symbol" w:char="F097"/>
            </w:r>
            <w:r w:rsidRPr="00DE7BF0">
              <w:rPr>
                <w:rFonts w:ascii="Arial" w:hAnsi="Arial" w:cs="Arial"/>
                <w:sz w:val="20"/>
              </w:rPr>
              <w:t xml:space="preserve"> </w:t>
            </w:r>
            <w:r w:rsidRPr="00DE7BF0">
              <w:rPr>
                <w:rFonts w:ascii="Arial" w:hAnsi="Arial" w:cs="Arial"/>
                <w:b/>
                <w:sz w:val="20"/>
              </w:rPr>
              <w:t xml:space="preserve">Oui </w:t>
            </w:r>
            <w:r w:rsidRPr="00DE7BF0">
              <w:rPr>
                <w:rFonts w:ascii="Arial" w:hAnsi="Arial" w:cs="Arial"/>
                <w:b/>
                <w:sz w:val="20"/>
              </w:rPr>
              <w:tab/>
            </w:r>
            <w:r w:rsidRPr="00DE7BF0">
              <w:rPr>
                <w:rFonts w:ascii="Arial" w:hAnsi="Arial" w:cs="Arial"/>
                <w:b/>
                <w:sz w:val="20"/>
              </w:rPr>
              <w:tab/>
            </w:r>
            <w:r w:rsidRPr="00DE7BF0">
              <w:rPr>
                <w:rFonts w:ascii="Arial" w:hAnsi="Arial" w:cs="Arial"/>
                <w:sz w:val="20"/>
              </w:rPr>
              <w:sym w:font="Symbol" w:char="F097"/>
            </w:r>
            <w:r w:rsidRPr="00DE7BF0">
              <w:rPr>
                <w:rFonts w:ascii="Arial" w:hAnsi="Arial" w:cs="Arial"/>
                <w:b/>
                <w:sz w:val="20"/>
                <w:szCs w:val="22"/>
              </w:rPr>
              <w:t xml:space="preserve"> </w:t>
            </w:r>
            <w:r w:rsidRPr="00DE7BF0">
              <w:rPr>
                <w:rFonts w:ascii="Arial" w:hAnsi="Arial" w:cs="Arial"/>
                <w:b/>
                <w:sz w:val="20"/>
              </w:rPr>
              <w:t>Non</w:t>
            </w:r>
          </w:p>
          <w:p w14:paraId="27671F22" w14:textId="77777777" w:rsidR="00D57C8E" w:rsidRPr="00DE7BF0" w:rsidRDefault="00D57C8E">
            <w:pPr>
              <w:rPr>
                <w:rFonts w:ascii="Arial" w:hAnsi="Arial" w:cs="Arial"/>
              </w:rPr>
            </w:pPr>
          </w:p>
          <w:p w14:paraId="1E64D5E5" w14:textId="77777777" w:rsidR="00D57C8E" w:rsidRPr="00DE7BF0" w:rsidRDefault="00D57C8E">
            <w:pPr>
              <w:pStyle w:val="Paragraphe1"/>
              <w:spacing w:before="0" w:after="0"/>
              <w:ind w:left="34"/>
              <w:rPr>
                <w:rFonts w:ascii="Arial" w:hAnsi="Arial" w:cs="Arial"/>
                <w:szCs w:val="18"/>
              </w:rPr>
            </w:pPr>
            <w:r w:rsidRPr="00DE7BF0">
              <w:rPr>
                <w:rFonts w:ascii="Arial" w:hAnsi="Arial" w:cs="Arial"/>
                <w:szCs w:val="18"/>
              </w:rPr>
              <w:t>Après avoir pris connaissance du présent marché et notamment ses clauses de 1 à 10 :</w:t>
            </w:r>
          </w:p>
          <w:p w14:paraId="1D6E7388" w14:textId="77777777" w:rsidR="00D57C8E" w:rsidRPr="00DE7BF0"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DE7BF0">
              <w:rPr>
                <w:rFonts w:ascii="Arial" w:hAnsi="Arial" w:cs="Arial"/>
                <w:szCs w:val="18"/>
              </w:rPr>
              <w:t>je m’engage</w:t>
            </w:r>
            <w:r w:rsidR="00C650DF" w:rsidRPr="00DE7BF0">
              <w:rPr>
                <w:rFonts w:ascii="Arial" w:hAnsi="Arial" w:cs="Arial"/>
                <w:szCs w:val="18"/>
              </w:rPr>
              <w:t>,</w:t>
            </w:r>
            <w:r w:rsidRPr="00DE7BF0">
              <w:rPr>
                <w:rFonts w:ascii="Arial" w:hAnsi="Arial" w:cs="Arial"/>
                <w:szCs w:val="18"/>
              </w:rPr>
              <w:t xml:space="preserve"> après notification du marché</w:t>
            </w:r>
            <w:r w:rsidR="00C650DF" w:rsidRPr="00DE7BF0">
              <w:rPr>
                <w:rFonts w:ascii="Arial" w:hAnsi="Arial" w:cs="Arial"/>
                <w:szCs w:val="18"/>
              </w:rPr>
              <w:t>, à livrer</w:t>
            </w:r>
            <w:r w:rsidRPr="00DE7BF0">
              <w:rPr>
                <w:rFonts w:ascii="Arial" w:hAnsi="Arial" w:cs="Arial"/>
                <w:szCs w:val="18"/>
              </w:rPr>
              <w:t xml:space="preserve"> les fournitures désignées à l’annexe financière, </w:t>
            </w:r>
            <w:r w:rsidR="00C650DF" w:rsidRPr="00DE7BF0">
              <w:rPr>
                <w:rFonts w:ascii="Arial" w:hAnsi="Arial" w:cs="Arial"/>
                <w:szCs w:val="18"/>
              </w:rPr>
              <w:t xml:space="preserve">dans les conditions de prix </w:t>
            </w:r>
            <w:r w:rsidRPr="00DE7BF0">
              <w:rPr>
                <w:rFonts w:ascii="Arial" w:hAnsi="Arial" w:cs="Arial"/>
                <w:szCs w:val="18"/>
              </w:rPr>
              <w:t xml:space="preserve"> et de délais indiqués. </w:t>
            </w:r>
          </w:p>
          <w:p w14:paraId="3152EADE" w14:textId="77777777" w:rsidR="002424F2" w:rsidRPr="00DE7BF0" w:rsidRDefault="002424F2" w:rsidP="002424F2">
            <w:pPr>
              <w:pStyle w:val="Paragraphe1"/>
              <w:numPr>
                <w:ilvl w:val="0"/>
                <w:numId w:val="20"/>
              </w:numPr>
              <w:tabs>
                <w:tab w:val="clear" w:pos="720"/>
                <w:tab w:val="num" w:pos="174"/>
              </w:tabs>
              <w:spacing w:before="0" w:after="0"/>
              <w:ind w:left="174" w:hanging="174"/>
              <w:rPr>
                <w:rFonts w:ascii="Arial" w:hAnsi="Arial" w:cs="Arial"/>
                <w:szCs w:val="18"/>
              </w:rPr>
            </w:pPr>
            <w:r w:rsidRPr="00DE7BF0">
              <w:rPr>
                <w:rFonts w:ascii="Arial" w:hAnsi="Arial" w:cs="Arial"/>
                <w:szCs w:val="18"/>
              </w:rPr>
              <w:t xml:space="preserve">je déclare sur l’honneur ne pas entrer dans l’un des cas d’exclusion prévus aux </w:t>
            </w:r>
            <w:hyperlink r:id="rId9" w:history="1">
              <w:r w:rsidRPr="00DE7BF0">
                <w:rPr>
                  <w:rFonts w:ascii="Arial" w:hAnsi="Arial" w:cs="Arial"/>
                  <w:szCs w:val="18"/>
                </w:rPr>
                <w:t>articles L. 2341-1 à L. 2341-3</w:t>
              </w:r>
            </w:hyperlink>
            <w:r w:rsidRPr="00DE7BF0">
              <w:rPr>
                <w:rFonts w:ascii="Arial" w:hAnsi="Arial" w:cs="Arial"/>
                <w:szCs w:val="18"/>
              </w:rPr>
              <w:t xml:space="preserve"> du code de la commande publique,</w:t>
            </w:r>
          </w:p>
          <w:p w14:paraId="550924E8" w14:textId="77777777" w:rsidR="00C62523" w:rsidRPr="00DE7BF0"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DE7BF0">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DE7BF0">
              <w:rPr>
                <w:rFonts w:ascii="Arial" w:hAnsi="Arial" w:cs="Arial"/>
                <w:szCs w:val="18"/>
              </w:rPr>
              <w:t>.</w:t>
            </w:r>
          </w:p>
          <w:p w14:paraId="5AD9C573" w14:textId="77777777" w:rsidR="00C62523" w:rsidRPr="00DE7BF0"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DE7BF0">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F78BF91" w14:textId="77777777" w:rsidR="00D57C8E" w:rsidRPr="00DE7BF0"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DE7BF0">
              <w:rPr>
                <w:rFonts w:ascii="Arial" w:hAnsi="Arial" w:cs="Arial"/>
                <w:szCs w:val="18"/>
              </w:rPr>
              <w:t>je m'engage à fournir l'ensemble des documents prévus à l'article D8222-5 ou D8222-7 et D8222-8 se</w:t>
            </w:r>
            <w:r w:rsidR="00E011FD" w:rsidRPr="00DE7BF0">
              <w:rPr>
                <w:rFonts w:ascii="Arial" w:hAnsi="Arial" w:cs="Arial"/>
                <w:szCs w:val="18"/>
              </w:rPr>
              <w:t>lon la périodicité fixée par le</w:t>
            </w:r>
            <w:r w:rsidRPr="00DE7BF0">
              <w:rPr>
                <w:rFonts w:ascii="Arial" w:hAnsi="Arial" w:cs="Arial"/>
                <w:szCs w:val="18"/>
              </w:rPr>
              <w:t xml:space="preserve">dit article sous peine de résiliation du marché </w:t>
            </w:r>
            <w:r w:rsidR="00BE2D6C" w:rsidRPr="00DE7BF0">
              <w:rPr>
                <w:rFonts w:ascii="Arial" w:hAnsi="Arial" w:cs="Arial"/>
                <w:szCs w:val="18"/>
              </w:rPr>
              <w:t xml:space="preserve">pour faute </w:t>
            </w:r>
            <w:r w:rsidRPr="00DE7BF0">
              <w:rPr>
                <w:rFonts w:ascii="Arial" w:hAnsi="Arial" w:cs="Arial"/>
                <w:szCs w:val="18"/>
              </w:rPr>
              <w:t>du titulaire.</w:t>
            </w:r>
          </w:p>
          <w:p w14:paraId="065A0202" w14:textId="77777777" w:rsidR="00D57C8E" w:rsidRPr="00DE7BF0" w:rsidRDefault="00D57C8E">
            <w:pPr>
              <w:pStyle w:val="Paragraphe1"/>
              <w:spacing w:before="0" w:after="0"/>
              <w:ind w:left="34"/>
              <w:rPr>
                <w:rFonts w:ascii="Arial" w:hAnsi="Arial" w:cs="Arial"/>
                <w:sz w:val="20"/>
              </w:rPr>
            </w:pPr>
          </w:p>
        </w:tc>
      </w:tr>
      <w:tr w:rsidR="00D57C8E" w:rsidRPr="00DE7BF0" w14:paraId="2D1C7775" w14:textId="77777777" w:rsidTr="00853991">
        <w:trPr>
          <w:cantSplit/>
          <w:trHeight w:val="794"/>
        </w:trPr>
        <w:tc>
          <w:tcPr>
            <w:tcW w:w="9639" w:type="dxa"/>
            <w:gridSpan w:val="5"/>
            <w:tcBorders>
              <w:top w:val="single" w:sz="4" w:space="0" w:color="auto"/>
              <w:left w:val="single" w:sz="4" w:space="0" w:color="auto"/>
              <w:bottom w:val="single" w:sz="4" w:space="0" w:color="auto"/>
              <w:right w:val="single" w:sz="4" w:space="0" w:color="auto"/>
            </w:tcBorders>
          </w:tcPr>
          <w:p w14:paraId="4C352014" w14:textId="77777777" w:rsidR="00D57C8E" w:rsidRPr="00DE7BF0" w:rsidRDefault="00D57C8E" w:rsidP="00853991">
            <w:pPr>
              <w:spacing w:before="240" w:after="60"/>
              <w:jc w:val="center"/>
              <w:rPr>
                <w:rFonts w:ascii="Arial" w:hAnsi="Arial" w:cs="Arial"/>
                <w:b/>
                <w:bCs/>
              </w:rPr>
            </w:pPr>
            <w:r w:rsidRPr="00DE7BF0">
              <w:rPr>
                <w:rFonts w:ascii="Arial" w:hAnsi="Arial" w:cs="Arial"/>
                <w:b/>
                <w:bCs/>
              </w:rPr>
              <w:t>OFFRE (B2)</w:t>
            </w:r>
          </w:p>
        </w:tc>
      </w:tr>
      <w:tr w:rsidR="00D57C8E" w:rsidRPr="00DE7BF0" w14:paraId="43CC956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381F9554" w14:textId="77777777" w:rsidR="00D57C8E" w:rsidRPr="00DE7BF0" w:rsidRDefault="00D57C8E">
            <w:pPr>
              <w:spacing w:before="60" w:after="60"/>
              <w:jc w:val="center"/>
              <w:rPr>
                <w:rFonts w:ascii="Arial" w:hAnsi="Arial" w:cs="Arial"/>
                <w:b/>
                <w:bCs/>
              </w:rPr>
            </w:pPr>
          </w:p>
          <w:p w14:paraId="2EB0787B" w14:textId="77777777" w:rsidR="00D57C8E" w:rsidRPr="00DE7BF0" w:rsidRDefault="00D57C8E">
            <w:pPr>
              <w:spacing w:before="60" w:after="60"/>
              <w:jc w:val="center"/>
              <w:rPr>
                <w:rFonts w:ascii="Arial" w:hAnsi="Arial" w:cs="Arial"/>
                <w:b/>
                <w:bCs/>
              </w:rPr>
            </w:pPr>
            <w:r w:rsidRPr="00DE7BF0">
              <w:rPr>
                <w:rFonts w:ascii="Arial" w:hAnsi="Arial" w:cs="Arial"/>
                <w:b/>
                <w:bCs/>
              </w:rPr>
              <w:t>Montant de l’offre</w:t>
            </w:r>
          </w:p>
          <w:p w14:paraId="430ACCAB" w14:textId="77777777" w:rsidR="00D57C8E" w:rsidRPr="00DE7BF0" w:rsidRDefault="00D57C8E">
            <w:pPr>
              <w:spacing w:before="60" w:after="60"/>
              <w:jc w:val="center"/>
              <w:rPr>
                <w:rFonts w:ascii="Arial" w:hAnsi="Arial" w:cs="Arial"/>
                <w:b/>
                <w:bCs/>
              </w:rPr>
            </w:pPr>
          </w:p>
        </w:tc>
        <w:tc>
          <w:tcPr>
            <w:tcW w:w="2410" w:type="dxa"/>
            <w:tcBorders>
              <w:top w:val="single" w:sz="4" w:space="0" w:color="auto"/>
              <w:left w:val="single" w:sz="4" w:space="0" w:color="auto"/>
              <w:bottom w:val="single" w:sz="4" w:space="0" w:color="auto"/>
              <w:right w:val="single" w:sz="4" w:space="0" w:color="auto"/>
            </w:tcBorders>
          </w:tcPr>
          <w:p w14:paraId="105A88A0" w14:textId="77777777" w:rsidR="00D57C8E" w:rsidRPr="00DE7BF0" w:rsidRDefault="00D57C8E">
            <w:pPr>
              <w:spacing w:before="60" w:after="60"/>
              <w:jc w:val="center"/>
              <w:rPr>
                <w:rFonts w:ascii="Arial" w:hAnsi="Arial" w:cs="Arial"/>
                <w:b/>
                <w:bCs/>
              </w:rPr>
            </w:pPr>
            <w:r w:rsidRPr="00DE7BF0">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C38270E" w14:textId="77777777" w:rsidR="00D57C8E" w:rsidRPr="00DE7BF0" w:rsidRDefault="00D57C8E">
            <w:pPr>
              <w:spacing w:before="60" w:after="60"/>
              <w:jc w:val="center"/>
              <w:rPr>
                <w:rFonts w:ascii="Arial" w:hAnsi="Arial" w:cs="Arial"/>
                <w:b/>
                <w:bCs/>
              </w:rPr>
            </w:pPr>
            <w:r w:rsidRPr="00DE7BF0">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113F487D" w14:textId="77777777" w:rsidR="00D57C8E" w:rsidRPr="00DE7BF0" w:rsidRDefault="00D57C8E">
            <w:pPr>
              <w:spacing w:before="60" w:after="60"/>
              <w:jc w:val="center"/>
              <w:rPr>
                <w:rFonts w:ascii="Arial" w:hAnsi="Arial" w:cs="Arial"/>
                <w:b/>
                <w:bCs/>
              </w:rPr>
            </w:pPr>
            <w:r w:rsidRPr="00DE7BF0">
              <w:rPr>
                <w:rFonts w:ascii="Arial" w:hAnsi="Arial" w:cs="Arial"/>
                <w:b/>
                <w:bCs/>
              </w:rPr>
              <w:t>TTC</w:t>
            </w:r>
          </w:p>
        </w:tc>
      </w:tr>
      <w:tr w:rsidR="00D57C8E" w:rsidRPr="00DE7BF0" w14:paraId="3A001500" w14:textId="77777777" w:rsidTr="005B16FB">
        <w:trPr>
          <w:cantSplit/>
          <w:trHeight w:val="1151"/>
        </w:trPr>
        <w:tc>
          <w:tcPr>
            <w:tcW w:w="1985" w:type="dxa"/>
            <w:tcBorders>
              <w:top w:val="single" w:sz="4" w:space="0" w:color="auto"/>
              <w:left w:val="single" w:sz="4" w:space="0" w:color="auto"/>
              <w:bottom w:val="single" w:sz="4" w:space="0" w:color="auto"/>
              <w:right w:val="single" w:sz="4" w:space="0" w:color="auto"/>
            </w:tcBorders>
          </w:tcPr>
          <w:p w14:paraId="3E3041FB" w14:textId="725DF320" w:rsidR="00D57C8E" w:rsidRPr="00DE7BF0" w:rsidRDefault="00D57C8E" w:rsidP="005B16FB">
            <w:pPr>
              <w:spacing w:before="360"/>
              <w:rPr>
                <w:rFonts w:ascii="Arial" w:hAnsi="Arial" w:cs="Arial"/>
              </w:rPr>
            </w:pPr>
            <w:r w:rsidRPr="00DE7BF0">
              <w:rPr>
                <w:rFonts w:ascii="Arial" w:hAnsi="Arial" w:cs="Arial"/>
                <w:b/>
                <w:bCs/>
              </w:rPr>
              <w:t>Validité de</w:t>
            </w:r>
            <w:r w:rsidRPr="00DE7BF0">
              <w:rPr>
                <w:rFonts w:ascii="Arial" w:hAnsi="Arial" w:cs="Arial"/>
                <w:b/>
              </w:rPr>
              <w:t xml:space="preserve"> l'offre</w:t>
            </w:r>
          </w:p>
        </w:tc>
        <w:tc>
          <w:tcPr>
            <w:tcW w:w="7654" w:type="dxa"/>
            <w:gridSpan w:val="4"/>
            <w:tcBorders>
              <w:top w:val="single" w:sz="4" w:space="0" w:color="auto"/>
              <w:left w:val="single" w:sz="4" w:space="0" w:color="auto"/>
              <w:bottom w:val="single" w:sz="4" w:space="0" w:color="auto"/>
              <w:right w:val="single" w:sz="4" w:space="0" w:color="auto"/>
            </w:tcBorders>
          </w:tcPr>
          <w:p w14:paraId="3328A99F" w14:textId="198D2B30" w:rsidR="00D57C8E" w:rsidRPr="00DE7BF0" w:rsidRDefault="0025592D" w:rsidP="005B16FB">
            <w:pPr>
              <w:pStyle w:val="Notedebasdepage"/>
              <w:spacing w:before="360"/>
              <w:rPr>
                <w:rFonts w:ascii="Arial" w:hAnsi="Arial" w:cs="Arial"/>
                <w:b/>
                <w:bCs/>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tc>
      </w:tr>
      <w:tr w:rsidR="00D57C8E" w:rsidRPr="00DE7BF0" w14:paraId="688AA2A7" w14:textId="77777777" w:rsidTr="005A1812">
        <w:trPr>
          <w:cantSplit/>
          <w:trHeight w:val="1362"/>
        </w:trPr>
        <w:tc>
          <w:tcPr>
            <w:tcW w:w="1985" w:type="dxa"/>
            <w:tcBorders>
              <w:top w:val="single" w:sz="4" w:space="0" w:color="auto"/>
              <w:left w:val="single" w:sz="4" w:space="0" w:color="auto"/>
              <w:bottom w:val="single" w:sz="4" w:space="0" w:color="auto"/>
              <w:right w:val="single" w:sz="4" w:space="0" w:color="auto"/>
            </w:tcBorders>
          </w:tcPr>
          <w:p w14:paraId="30326B7B" w14:textId="49A6CBC9" w:rsidR="00D57C8E" w:rsidRPr="00DE7BF0" w:rsidRDefault="00D57C8E" w:rsidP="005B16FB">
            <w:pPr>
              <w:spacing w:before="480"/>
              <w:rPr>
                <w:rFonts w:ascii="Arial" w:hAnsi="Arial" w:cs="Arial"/>
                <w:b/>
                <w:bCs/>
              </w:rPr>
            </w:pPr>
            <w:r w:rsidRPr="00DE7BF0">
              <w:rPr>
                <w:rFonts w:ascii="Arial" w:hAnsi="Arial" w:cs="Arial"/>
                <w:b/>
              </w:rPr>
              <w:t>Délais de livraison</w:t>
            </w:r>
          </w:p>
        </w:tc>
        <w:tc>
          <w:tcPr>
            <w:tcW w:w="7654" w:type="dxa"/>
            <w:gridSpan w:val="4"/>
            <w:tcBorders>
              <w:top w:val="single" w:sz="4" w:space="0" w:color="auto"/>
              <w:left w:val="single" w:sz="4" w:space="0" w:color="auto"/>
              <w:bottom w:val="single" w:sz="4" w:space="0" w:color="auto"/>
              <w:right w:val="single" w:sz="4" w:space="0" w:color="auto"/>
            </w:tcBorders>
          </w:tcPr>
          <w:p w14:paraId="1952164B" w14:textId="77777777" w:rsidR="00D57C8E" w:rsidRPr="00DE7BF0" w:rsidRDefault="00D57C8E" w:rsidP="005B16FB">
            <w:pPr>
              <w:pStyle w:val="Notedebasdepage"/>
              <w:spacing w:before="240"/>
              <w:rPr>
                <w:rFonts w:ascii="Arial" w:hAnsi="Arial" w:cs="Arial"/>
                <w:szCs w:val="18"/>
              </w:rPr>
            </w:pPr>
            <w:r w:rsidRPr="00DE7BF0">
              <w:rPr>
                <w:rFonts w:ascii="Arial" w:hAnsi="Arial" w:cs="Arial"/>
                <w:szCs w:val="18"/>
              </w:rPr>
              <w:t>Cf. annexe financière.</w:t>
            </w:r>
          </w:p>
          <w:p w14:paraId="663A603B" w14:textId="63FF5CAA" w:rsidR="00D57C8E" w:rsidRPr="00DE7BF0" w:rsidRDefault="00D57C8E" w:rsidP="005B16FB">
            <w:pPr>
              <w:pStyle w:val="Notedebasdepage"/>
              <w:spacing w:before="240"/>
              <w:rPr>
                <w:rFonts w:ascii="Arial" w:hAnsi="Arial" w:cs="Arial"/>
              </w:rPr>
            </w:pPr>
            <w:r w:rsidRPr="00DE7BF0">
              <w:rPr>
                <w:rFonts w:ascii="Arial" w:hAnsi="Arial" w:cs="Arial"/>
                <w:b/>
                <w:i/>
                <w:sz w:val="18"/>
              </w:rPr>
              <w:t xml:space="preserve">Ces délais  sont </w:t>
            </w:r>
            <w:r w:rsidRPr="00DE7BF0">
              <w:rPr>
                <w:rFonts w:ascii="Arial" w:hAnsi="Arial" w:cs="Arial"/>
                <w:b/>
                <w:i/>
                <w:color w:val="0000FF"/>
                <w:sz w:val="18"/>
              </w:rPr>
              <w:t xml:space="preserve">éventuellement </w:t>
            </w:r>
            <w:r w:rsidRPr="00DE7BF0">
              <w:rPr>
                <w:rFonts w:ascii="Arial" w:hAnsi="Arial" w:cs="Arial"/>
                <w:b/>
                <w:i/>
                <w:sz w:val="18"/>
              </w:rPr>
              <w:t>assujettis à des pénalités de</w:t>
            </w:r>
            <w:r w:rsidR="00925D7C" w:rsidRPr="00DE7BF0">
              <w:rPr>
                <w:rFonts w:ascii="Arial" w:hAnsi="Arial" w:cs="Arial"/>
                <w:b/>
                <w:i/>
              </w:rPr>
              <w:t xml:space="preserve"> retard</w:t>
            </w:r>
            <w:r w:rsidRPr="00DE7BF0">
              <w:rPr>
                <w:rFonts w:ascii="Arial" w:hAnsi="Arial" w:cs="Arial"/>
                <w:b/>
                <w:i/>
              </w:rPr>
              <w:t xml:space="preserve"> </w:t>
            </w:r>
            <w:r w:rsidRPr="00DE7BF0">
              <w:rPr>
                <w:rFonts w:ascii="Arial" w:hAnsi="Arial" w:cs="Arial"/>
                <w:b/>
                <w:i/>
                <w:color w:val="0000FF"/>
              </w:rPr>
              <w:t>(cf article 6)</w:t>
            </w:r>
          </w:p>
        </w:tc>
      </w:tr>
      <w:tr w:rsidR="00D57C8E" w:rsidRPr="00DE7BF0" w14:paraId="08947D1B"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76B4075" w14:textId="4418F000" w:rsidR="00D57C8E" w:rsidRPr="009E04F9" w:rsidRDefault="00FE2B51" w:rsidP="00853991">
            <w:pPr>
              <w:pStyle w:val="Notedebasdepage"/>
              <w:spacing w:before="480" w:after="480"/>
              <w:jc w:val="center"/>
            </w:pPr>
            <w:r w:rsidRPr="00DE7BF0">
              <w:rPr>
                <w:rFonts w:ascii="Arial" w:hAnsi="Arial" w:cs="Arial"/>
                <w:b/>
                <w:bCs/>
              </w:rPr>
              <w:lastRenderedPageBreak/>
              <w:t xml:space="preserve">SIGNATURE DU </w:t>
            </w:r>
            <w:r w:rsidR="00ED341D" w:rsidRPr="00DE7BF0">
              <w:rPr>
                <w:rFonts w:ascii="Arial" w:hAnsi="Arial" w:cs="Arial"/>
                <w:b/>
                <w:bCs/>
              </w:rPr>
              <w:t>SOUMISSIONNAIRE</w:t>
            </w:r>
            <w:r w:rsidR="009E04F9">
              <w:tab/>
            </w:r>
          </w:p>
        </w:tc>
      </w:tr>
      <w:tr w:rsidR="00D57C8E" w:rsidRPr="00DE7BF0" w14:paraId="1776FBFA"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3903BEA" w14:textId="77777777" w:rsidR="00D57C8E" w:rsidRPr="00DE7BF0"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DE7BF0">
              <w:rPr>
                <w:rFonts w:ascii="Arial" w:hAnsi="Arial" w:cs="Arial"/>
              </w:rPr>
              <w:t xml:space="preserve">Date de signature       : </w:t>
            </w:r>
            <w:r w:rsidRPr="00DE7BF0">
              <w:rPr>
                <w:rFonts w:ascii="Arial" w:hAnsi="Arial" w:cs="Arial"/>
                <w:b w:val="0"/>
                <w:bCs w:val="0"/>
              </w:rPr>
              <w:t>…………………</w:t>
            </w:r>
          </w:p>
          <w:p w14:paraId="0F576850" w14:textId="77777777" w:rsidR="00D57C8E" w:rsidRPr="00DE7BF0"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DE7BF0">
              <w:rPr>
                <w:rFonts w:ascii="Arial" w:hAnsi="Arial" w:cs="Arial"/>
                <w:spacing w:val="30"/>
              </w:rPr>
              <w:t>Nom</w:t>
            </w:r>
            <w:r w:rsidRPr="00DE7BF0">
              <w:rPr>
                <w:rFonts w:ascii="Arial" w:hAnsi="Arial" w:cs="Arial"/>
              </w:rPr>
              <w:tab/>
              <w:t>:</w:t>
            </w:r>
            <w:r w:rsidRPr="00DE7BF0">
              <w:rPr>
                <w:rFonts w:ascii="Arial" w:hAnsi="Arial" w:cs="Arial"/>
              </w:rPr>
              <w:tab/>
            </w:r>
            <w:r w:rsidRPr="00DE7BF0">
              <w:rPr>
                <w:rFonts w:ascii="Arial" w:hAnsi="Arial" w:cs="Arial"/>
                <w:b w:val="0"/>
                <w:bCs w:val="0"/>
              </w:rPr>
              <w:tab/>
            </w:r>
            <w:r w:rsidRPr="00DE7BF0">
              <w:rPr>
                <w:rFonts w:ascii="Arial" w:hAnsi="Arial" w:cs="Arial"/>
                <w:b w:val="0"/>
                <w:bCs w:val="0"/>
              </w:rPr>
              <w:tab/>
            </w:r>
            <w:r w:rsidRPr="00DE7BF0">
              <w:rPr>
                <w:rFonts w:ascii="Arial" w:hAnsi="Arial" w:cs="Arial"/>
              </w:rPr>
              <w:t>Prénom</w:t>
            </w:r>
            <w:r w:rsidRPr="00DE7BF0">
              <w:rPr>
                <w:rFonts w:ascii="Arial" w:hAnsi="Arial" w:cs="Arial"/>
              </w:rPr>
              <w:tab/>
              <w:t xml:space="preserve">: </w:t>
            </w:r>
            <w:r w:rsidRPr="00DE7BF0">
              <w:rPr>
                <w:rFonts w:ascii="Arial" w:hAnsi="Arial" w:cs="Arial"/>
                <w:b w:val="0"/>
                <w:bCs w:val="0"/>
              </w:rPr>
              <w:tab/>
            </w:r>
          </w:p>
          <w:p w14:paraId="2749728C" w14:textId="77777777" w:rsidR="00D57C8E" w:rsidRPr="00DE7BF0" w:rsidRDefault="00D57C8E">
            <w:pPr>
              <w:pStyle w:val="Objetducommentaire"/>
              <w:tabs>
                <w:tab w:val="left" w:pos="1877"/>
                <w:tab w:val="left" w:pos="2019"/>
                <w:tab w:val="left" w:leader="dot" w:pos="9390"/>
              </w:tabs>
              <w:spacing w:before="60" w:after="60"/>
              <w:rPr>
                <w:rFonts w:ascii="Arial" w:hAnsi="Arial" w:cs="Arial"/>
              </w:rPr>
            </w:pPr>
            <w:r w:rsidRPr="00DE7BF0">
              <w:rPr>
                <w:rFonts w:ascii="Arial" w:hAnsi="Arial" w:cs="Arial"/>
              </w:rPr>
              <w:t>Qualité du signataire</w:t>
            </w:r>
            <w:r w:rsidRPr="00DE7BF0">
              <w:rPr>
                <w:rFonts w:ascii="Arial" w:hAnsi="Arial" w:cs="Arial"/>
              </w:rPr>
              <w:tab/>
              <w:t>:</w:t>
            </w:r>
            <w:r w:rsidRPr="00DE7BF0">
              <w:rPr>
                <w:rFonts w:ascii="Arial" w:hAnsi="Arial" w:cs="Arial"/>
              </w:rPr>
              <w:tab/>
            </w:r>
            <w:r w:rsidRPr="00DE7BF0">
              <w:rPr>
                <w:rFonts w:ascii="Arial" w:hAnsi="Arial" w:cs="Arial"/>
                <w:b w:val="0"/>
                <w:bCs w:val="0"/>
              </w:rPr>
              <w:tab/>
            </w:r>
          </w:p>
          <w:p w14:paraId="47BC2227" w14:textId="77777777" w:rsidR="00D57C8E" w:rsidRPr="00DE7BF0" w:rsidRDefault="00D57C8E">
            <w:pPr>
              <w:pStyle w:val="Paragraphe1"/>
              <w:spacing w:before="0" w:after="120"/>
              <w:ind w:left="0"/>
              <w:rPr>
                <w:rFonts w:ascii="Arial" w:hAnsi="Arial" w:cs="Arial"/>
                <w:b/>
                <w:sz w:val="20"/>
              </w:rPr>
            </w:pPr>
            <w:r w:rsidRPr="00DE7BF0">
              <w:rPr>
                <w:rFonts w:ascii="Arial" w:hAnsi="Arial" w:cs="Arial"/>
                <w:b/>
                <w:bCs/>
              </w:rPr>
              <w:t xml:space="preserve">Signature et cachet </w:t>
            </w:r>
            <w:r w:rsidRPr="00DE7BF0">
              <w:rPr>
                <w:rFonts w:ascii="Arial" w:hAnsi="Arial" w:cs="Arial"/>
                <w:b/>
                <w:bCs/>
              </w:rPr>
              <w:tab/>
              <w:t>:</w:t>
            </w:r>
            <w:r w:rsidRPr="00DE7BF0">
              <w:rPr>
                <w:rFonts w:ascii="Arial" w:hAnsi="Arial" w:cs="Arial"/>
                <w:b/>
                <w:bCs/>
              </w:rPr>
              <w:tab/>
            </w:r>
          </w:p>
        </w:tc>
      </w:tr>
    </w:tbl>
    <w:p w14:paraId="4AAD5613" w14:textId="77777777" w:rsidR="00D57C8E" w:rsidRPr="00DE7BF0" w:rsidRDefault="00D57C8E">
      <w:pPr>
        <w:pStyle w:val="Notedebasdepage"/>
        <w:spacing w:after="120"/>
        <w:jc w:val="both"/>
        <w:rPr>
          <w:rFonts w:ascii="Arial" w:hAnsi="Arial" w:cs="Arial"/>
          <w:b/>
          <w:bCs/>
        </w:rPr>
      </w:pPr>
    </w:p>
    <w:p w14:paraId="76CBEFD7" w14:textId="77777777" w:rsidR="00D57C8E" w:rsidRPr="00DE7BF0" w:rsidRDefault="00D57C8E">
      <w:pPr>
        <w:pStyle w:val="Notedebasdepage"/>
        <w:spacing w:after="120"/>
        <w:jc w:val="both"/>
        <w:rPr>
          <w:rFonts w:ascii="Arial" w:hAnsi="Arial" w:cs="Arial"/>
          <w:b/>
          <w:bCs/>
        </w:rPr>
      </w:pPr>
    </w:p>
    <w:p w14:paraId="08BCFC40" w14:textId="77777777" w:rsidR="00D57C8E" w:rsidRPr="00DE7BF0" w:rsidRDefault="00D57C8E">
      <w:pPr>
        <w:pStyle w:val="Notedebasdepage"/>
        <w:spacing w:after="120"/>
        <w:jc w:val="both"/>
        <w:rPr>
          <w:rFonts w:ascii="Arial" w:hAnsi="Arial" w:cs="Arial"/>
          <w:b/>
          <w:bCs/>
        </w:rPr>
      </w:pPr>
      <w:r w:rsidRPr="00DE7BF0">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DE7BF0" w14:paraId="631F7597" w14:textId="77777777">
        <w:trPr>
          <w:jc w:val="center"/>
        </w:trPr>
        <w:tc>
          <w:tcPr>
            <w:tcW w:w="1419" w:type="dxa"/>
            <w:gridSpan w:val="5"/>
          </w:tcPr>
          <w:p w14:paraId="5525E184" w14:textId="77777777" w:rsidR="00D57C8E" w:rsidRPr="00DE7BF0" w:rsidRDefault="00D57C8E">
            <w:pPr>
              <w:spacing w:before="60"/>
              <w:jc w:val="center"/>
              <w:rPr>
                <w:rFonts w:ascii="Arial" w:hAnsi="Arial" w:cs="Arial"/>
                <w:b/>
              </w:rPr>
            </w:pPr>
            <w:r w:rsidRPr="00DE7BF0">
              <w:rPr>
                <w:rFonts w:ascii="Arial" w:hAnsi="Arial" w:cs="Arial"/>
                <w:b/>
              </w:rPr>
              <w:t>Code Banque</w:t>
            </w:r>
          </w:p>
        </w:tc>
        <w:tc>
          <w:tcPr>
            <w:tcW w:w="708" w:type="dxa"/>
            <w:tcBorders>
              <w:top w:val="nil"/>
              <w:bottom w:val="nil"/>
            </w:tcBorders>
          </w:tcPr>
          <w:p w14:paraId="29495C9F" w14:textId="77777777" w:rsidR="00D57C8E" w:rsidRPr="00DE7BF0" w:rsidRDefault="00D57C8E">
            <w:pPr>
              <w:spacing w:before="60"/>
              <w:rPr>
                <w:rFonts w:ascii="Arial" w:hAnsi="Arial" w:cs="Arial"/>
                <w:b/>
              </w:rPr>
            </w:pPr>
          </w:p>
        </w:tc>
        <w:tc>
          <w:tcPr>
            <w:tcW w:w="1417" w:type="dxa"/>
            <w:gridSpan w:val="5"/>
          </w:tcPr>
          <w:p w14:paraId="7E73072A" w14:textId="77777777" w:rsidR="00D57C8E" w:rsidRPr="00DE7BF0" w:rsidRDefault="00D57C8E">
            <w:pPr>
              <w:spacing w:before="60"/>
              <w:jc w:val="center"/>
              <w:rPr>
                <w:rFonts w:ascii="Arial" w:hAnsi="Arial" w:cs="Arial"/>
                <w:b/>
              </w:rPr>
            </w:pPr>
            <w:r w:rsidRPr="00DE7BF0">
              <w:rPr>
                <w:rFonts w:ascii="Arial" w:hAnsi="Arial" w:cs="Arial"/>
                <w:b/>
              </w:rPr>
              <w:t>Code Guichet</w:t>
            </w:r>
          </w:p>
        </w:tc>
        <w:tc>
          <w:tcPr>
            <w:tcW w:w="709" w:type="dxa"/>
            <w:tcBorders>
              <w:top w:val="nil"/>
              <w:bottom w:val="nil"/>
            </w:tcBorders>
          </w:tcPr>
          <w:p w14:paraId="1DE6DA6F" w14:textId="77777777" w:rsidR="00D57C8E" w:rsidRPr="00DE7BF0" w:rsidRDefault="00D57C8E">
            <w:pPr>
              <w:spacing w:before="60"/>
              <w:rPr>
                <w:rFonts w:ascii="Arial" w:hAnsi="Arial" w:cs="Arial"/>
                <w:b/>
              </w:rPr>
            </w:pPr>
          </w:p>
        </w:tc>
        <w:tc>
          <w:tcPr>
            <w:tcW w:w="3118" w:type="dxa"/>
            <w:gridSpan w:val="11"/>
          </w:tcPr>
          <w:p w14:paraId="3C5697AF" w14:textId="77777777" w:rsidR="00D57C8E" w:rsidRPr="00DE7BF0" w:rsidRDefault="00D57C8E">
            <w:pPr>
              <w:spacing w:before="60"/>
              <w:jc w:val="center"/>
              <w:rPr>
                <w:rFonts w:ascii="Arial" w:hAnsi="Arial" w:cs="Arial"/>
                <w:b/>
              </w:rPr>
            </w:pPr>
            <w:r w:rsidRPr="00DE7BF0">
              <w:rPr>
                <w:rFonts w:ascii="Arial" w:hAnsi="Arial" w:cs="Arial"/>
                <w:b/>
              </w:rPr>
              <w:t>N° de Compte</w:t>
            </w:r>
          </w:p>
        </w:tc>
        <w:tc>
          <w:tcPr>
            <w:tcW w:w="709" w:type="dxa"/>
            <w:tcBorders>
              <w:top w:val="nil"/>
              <w:bottom w:val="nil"/>
            </w:tcBorders>
          </w:tcPr>
          <w:p w14:paraId="6105F9BA" w14:textId="77777777" w:rsidR="00D57C8E" w:rsidRPr="00DE7BF0" w:rsidRDefault="00D57C8E">
            <w:pPr>
              <w:spacing w:before="60"/>
              <w:rPr>
                <w:rFonts w:ascii="Arial" w:hAnsi="Arial" w:cs="Arial"/>
                <w:b/>
              </w:rPr>
            </w:pPr>
          </w:p>
        </w:tc>
        <w:tc>
          <w:tcPr>
            <w:tcW w:w="851" w:type="dxa"/>
            <w:gridSpan w:val="2"/>
          </w:tcPr>
          <w:p w14:paraId="3D4A36A7" w14:textId="77777777" w:rsidR="00D57C8E" w:rsidRPr="00DE7BF0" w:rsidRDefault="00D57C8E">
            <w:pPr>
              <w:spacing w:before="60"/>
              <w:jc w:val="center"/>
              <w:rPr>
                <w:rFonts w:ascii="Arial" w:hAnsi="Arial" w:cs="Arial"/>
                <w:b/>
              </w:rPr>
            </w:pPr>
            <w:r w:rsidRPr="00DE7BF0">
              <w:rPr>
                <w:rFonts w:ascii="Arial" w:hAnsi="Arial" w:cs="Arial"/>
                <w:b/>
              </w:rPr>
              <w:t>Clé RIB</w:t>
            </w:r>
          </w:p>
        </w:tc>
      </w:tr>
      <w:tr w:rsidR="00D57C8E" w:rsidRPr="00DE7BF0" w14:paraId="5ADAF839" w14:textId="77777777">
        <w:trPr>
          <w:trHeight w:val="332"/>
          <w:jc w:val="center"/>
        </w:trPr>
        <w:tc>
          <w:tcPr>
            <w:tcW w:w="283" w:type="dxa"/>
          </w:tcPr>
          <w:p w14:paraId="48EF024A" w14:textId="77777777" w:rsidR="00D57C8E" w:rsidRPr="00DE7BF0" w:rsidRDefault="00D57C8E">
            <w:pPr>
              <w:spacing w:before="360"/>
              <w:rPr>
                <w:rFonts w:ascii="Arial" w:hAnsi="Arial" w:cs="Arial"/>
              </w:rPr>
            </w:pPr>
          </w:p>
        </w:tc>
        <w:tc>
          <w:tcPr>
            <w:tcW w:w="284" w:type="dxa"/>
          </w:tcPr>
          <w:p w14:paraId="1437A1F5" w14:textId="77777777" w:rsidR="00D57C8E" w:rsidRPr="00DE7BF0" w:rsidRDefault="00D57C8E">
            <w:pPr>
              <w:spacing w:before="360"/>
              <w:rPr>
                <w:rFonts w:ascii="Arial" w:hAnsi="Arial" w:cs="Arial"/>
              </w:rPr>
            </w:pPr>
          </w:p>
        </w:tc>
        <w:tc>
          <w:tcPr>
            <w:tcW w:w="284" w:type="dxa"/>
          </w:tcPr>
          <w:p w14:paraId="354CFC03" w14:textId="77777777" w:rsidR="00D57C8E" w:rsidRPr="00DE7BF0" w:rsidRDefault="00D57C8E">
            <w:pPr>
              <w:spacing w:before="360"/>
              <w:rPr>
                <w:rFonts w:ascii="Arial" w:hAnsi="Arial" w:cs="Arial"/>
              </w:rPr>
            </w:pPr>
          </w:p>
        </w:tc>
        <w:tc>
          <w:tcPr>
            <w:tcW w:w="283" w:type="dxa"/>
          </w:tcPr>
          <w:p w14:paraId="656CC7EB" w14:textId="77777777" w:rsidR="00D57C8E" w:rsidRPr="00DE7BF0" w:rsidRDefault="00D57C8E">
            <w:pPr>
              <w:spacing w:before="360"/>
              <w:rPr>
                <w:rFonts w:ascii="Arial" w:hAnsi="Arial" w:cs="Arial"/>
              </w:rPr>
            </w:pPr>
          </w:p>
        </w:tc>
        <w:tc>
          <w:tcPr>
            <w:tcW w:w="284" w:type="dxa"/>
          </w:tcPr>
          <w:p w14:paraId="193E717E" w14:textId="77777777" w:rsidR="00D57C8E" w:rsidRPr="00DE7BF0" w:rsidRDefault="00D57C8E">
            <w:pPr>
              <w:spacing w:before="360"/>
              <w:rPr>
                <w:rFonts w:ascii="Arial" w:hAnsi="Arial" w:cs="Arial"/>
              </w:rPr>
            </w:pPr>
          </w:p>
        </w:tc>
        <w:tc>
          <w:tcPr>
            <w:tcW w:w="709" w:type="dxa"/>
            <w:tcBorders>
              <w:top w:val="nil"/>
              <w:bottom w:val="nil"/>
            </w:tcBorders>
          </w:tcPr>
          <w:p w14:paraId="0B94B090" w14:textId="77777777" w:rsidR="00D57C8E" w:rsidRPr="00DE7BF0" w:rsidRDefault="00D57C8E">
            <w:pPr>
              <w:spacing w:before="360"/>
              <w:rPr>
                <w:rFonts w:ascii="Arial" w:hAnsi="Arial" w:cs="Arial"/>
              </w:rPr>
            </w:pPr>
          </w:p>
        </w:tc>
        <w:tc>
          <w:tcPr>
            <w:tcW w:w="283" w:type="dxa"/>
          </w:tcPr>
          <w:p w14:paraId="62464A38" w14:textId="77777777" w:rsidR="00D57C8E" w:rsidRPr="00DE7BF0" w:rsidRDefault="00D57C8E">
            <w:pPr>
              <w:spacing w:before="360"/>
              <w:rPr>
                <w:rFonts w:ascii="Arial" w:hAnsi="Arial" w:cs="Arial"/>
              </w:rPr>
            </w:pPr>
          </w:p>
        </w:tc>
        <w:tc>
          <w:tcPr>
            <w:tcW w:w="284" w:type="dxa"/>
          </w:tcPr>
          <w:p w14:paraId="3D9A323E" w14:textId="77777777" w:rsidR="00D57C8E" w:rsidRPr="00DE7BF0" w:rsidRDefault="00D57C8E">
            <w:pPr>
              <w:spacing w:before="360"/>
              <w:rPr>
                <w:rFonts w:ascii="Arial" w:hAnsi="Arial" w:cs="Arial"/>
              </w:rPr>
            </w:pPr>
          </w:p>
        </w:tc>
        <w:tc>
          <w:tcPr>
            <w:tcW w:w="283" w:type="dxa"/>
          </w:tcPr>
          <w:p w14:paraId="5F863D94" w14:textId="77777777" w:rsidR="00D57C8E" w:rsidRPr="00DE7BF0" w:rsidRDefault="00D57C8E">
            <w:pPr>
              <w:spacing w:before="360"/>
              <w:rPr>
                <w:rFonts w:ascii="Arial" w:hAnsi="Arial" w:cs="Arial"/>
              </w:rPr>
            </w:pPr>
          </w:p>
        </w:tc>
        <w:tc>
          <w:tcPr>
            <w:tcW w:w="284" w:type="dxa"/>
          </w:tcPr>
          <w:p w14:paraId="3BF5346D" w14:textId="77777777" w:rsidR="00D57C8E" w:rsidRPr="00DE7BF0" w:rsidRDefault="00D57C8E">
            <w:pPr>
              <w:spacing w:before="360"/>
              <w:rPr>
                <w:rFonts w:ascii="Arial" w:hAnsi="Arial" w:cs="Arial"/>
              </w:rPr>
            </w:pPr>
          </w:p>
        </w:tc>
        <w:tc>
          <w:tcPr>
            <w:tcW w:w="283" w:type="dxa"/>
          </w:tcPr>
          <w:p w14:paraId="48E91562" w14:textId="77777777" w:rsidR="00D57C8E" w:rsidRPr="00DE7BF0" w:rsidRDefault="00D57C8E">
            <w:pPr>
              <w:pStyle w:val="Notedebasdepage"/>
              <w:spacing w:before="360"/>
              <w:rPr>
                <w:rFonts w:ascii="Arial" w:hAnsi="Arial" w:cs="Arial"/>
              </w:rPr>
            </w:pPr>
          </w:p>
        </w:tc>
        <w:tc>
          <w:tcPr>
            <w:tcW w:w="709" w:type="dxa"/>
            <w:tcBorders>
              <w:top w:val="nil"/>
              <w:bottom w:val="nil"/>
            </w:tcBorders>
          </w:tcPr>
          <w:p w14:paraId="30E63E00" w14:textId="77777777" w:rsidR="00D57C8E" w:rsidRPr="00DE7BF0" w:rsidRDefault="00D57C8E">
            <w:pPr>
              <w:spacing w:before="360"/>
              <w:rPr>
                <w:rFonts w:ascii="Arial" w:hAnsi="Arial" w:cs="Arial"/>
              </w:rPr>
            </w:pPr>
          </w:p>
        </w:tc>
        <w:tc>
          <w:tcPr>
            <w:tcW w:w="283" w:type="dxa"/>
          </w:tcPr>
          <w:p w14:paraId="0BE540F9" w14:textId="77777777" w:rsidR="00D57C8E" w:rsidRPr="00DE7BF0" w:rsidRDefault="00D57C8E">
            <w:pPr>
              <w:spacing w:before="360"/>
              <w:rPr>
                <w:rFonts w:ascii="Arial" w:hAnsi="Arial" w:cs="Arial"/>
              </w:rPr>
            </w:pPr>
          </w:p>
        </w:tc>
        <w:tc>
          <w:tcPr>
            <w:tcW w:w="284" w:type="dxa"/>
          </w:tcPr>
          <w:p w14:paraId="74FA420F" w14:textId="77777777" w:rsidR="00D57C8E" w:rsidRPr="00DE7BF0" w:rsidRDefault="00D57C8E">
            <w:pPr>
              <w:spacing w:before="360"/>
              <w:rPr>
                <w:rFonts w:ascii="Arial" w:hAnsi="Arial" w:cs="Arial"/>
              </w:rPr>
            </w:pPr>
          </w:p>
        </w:tc>
        <w:tc>
          <w:tcPr>
            <w:tcW w:w="283" w:type="dxa"/>
          </w:tcPr>
          <w:p w14:paraId="3FC51CBB" w14:textId="77777777" w:rsidR="00D57C8E" w:rsidRPr="00DE7BF0" w:rsidRDefault="00D57C8E">
            <w:pPr>
              <w:spacing w:before="360"/>
              <w:rPr>
                <w:rFonts w:ascii="Arial" w:hAnsi="Arial" w:cs="Arial"/>
              </w:rPr>
            </w:pPr>
          </w:p>
        </w:tc>
        <w:tc>
          <w:tcPr>
            <w:tcW w:w="284" w:type="dxa"/>
          </w:tcPr>
          <w:p w14:paraId="07EBFF57" w14:textId="77777777" w:rsidR="00D57C8E" w:rsidRPr="00DE7BF0" w:rsidRDefault="00D57C8E">
            <w:pPr>
              <w:spacing w:before="360"/>
              <w:rPr>
                <w:rFonts w:ascii="Arial" w:hAnsi="Arial" w:cs="Arial"/>
              </w:rPr>
            </w:pPr>
          </w:p>
        </w:tc>
        <w:tc>
          <w:tcPr>
            <w:tcW w:w="283" w:type="dxa"/>
          </w:tcPr>
          <w:p w14:paraId="03AF5213" w14:textId="77777777" w:rsidR="00D57C8E" w:rsidRPr="00DE7BF0" w:rsidRDefault="00D57C8E">
            <w:pPr>
              <w:spacing w:before="360"/>
              <w:rPr>
                <w:rFonts w:ascii="Arial" w:hAnsi="Arial" w:cs="Arial"/>
              </w:rPr>
            </w:pPr>
          </w:p>
        </w:tc>
        <w:tc>
          <w:tcPr>
            <w:tcW w:w="284" w:type="dxa"/>
          </w:tcPr>
          <w:p w14:paraId="77EC4F7B" w14:textId="77777777" w:rsidR="00D57C8E" w:rsidRPr="00DE7BF0" w:rsidRDefault="00D57C8E">
            <w:pPr>
              <w:spacing w:before="360"/>
              <w:rPr>
                <w:rFonts w:ascii="Arial" w:hAnsi="Arial" w:cs="Arial"/>
              </w:rPr>
            </w:pPr>
          </w:p>
        </w:tc>
        <w:tc>
          <w:tcPr>
            <w:tcW w:w="283" w:type="dxa"/>
          </w:tcPr>
          <w:p w14:paraId="3FB224CF" w14:textId="77777777" w:rsidR="00D57C8E" w:rsidRPr="00DE7BF0" w:rsidRDefault="00D57C8E">
            <w:pPr>
              <w:spacing w:before="360"/>
              <w:rPr>
                <w:rFonts w:ascii="Arial" w:hAnsi="Arial" w:cs="Arial"/>
              </w:rPr>
            </w:pPr>
          </w:p>
        </w:tc>
        <w:tc>
          <w:tcPr>
            <w:tcW w:w="284" w:type="dxa"/>
          </w:tcPr>
          <w:p w14:paraId="303AEE3E" w14:textId="77777777" w:rsidR="00D57C8E" w:rsidRPr="00DE7BF0" w:rsidRDefault="00D57C8E">
            <w:pPr>
              <w:spacing w:before="360"/>
              <w:rPr>
                <w:rFonts w:ascii="Arial" w:hAnsi="Arial" w:cs="Arial"/>
              </w:rPr>
            </w:pPr>
          </w:p>
        </w:tc>
        <w:tc>
          <w:tcPr>
            <w:tcW w:w="283" w:type="dxa"/>
          </w:tcPr>
          <w:p w14:paraId="5FD2A094" w14:textId="77777777" w:rsidR="00D57C8E" w:rsidRPr="00DE7BF0" w:rsidRDefault="00D57C8E">
            <w:pPr>
              <w:spacing w:before="360"/>
              <w:rPr>
                <w:rFonts w:ascii="Arial" w:hAnsi="Arial" w:cs="Arial"/>
              </w:rPr>
            </w:pPr>
          </w:p>
        </w:tc>
        <w:tc>
          <w:tcPr>
            <w:tcW w:w="284" w:type="dxa"/>
          </w:tcPr>
          <w:p w14:paraId="2E6748B9" w14:textId="77777777" w:rsidR="00D57C8E" w:rsidRPr="00DE7BF0" w:rsidRDefault="00D57C8E">
            <w:pPr>
              <w:spacing w:before="360"/>
              <w:rPr>
                <w:rFonts w:ascii="Arial" w:hAnsi="Arial" w:cs="Arial"/>
              </w:rPr>
            </w:pPr>
          </w:p>
        </w:tc>
        <w:tc>
          <w:tcPr>
            <w:tcW w:w="283" w:type="dxa"/>
          </w:tcPr>
          <w:p w14:paraId="4B5DBDD1" w14:textId="77777777" w:rsidR="00D57C8E" w:rsidRPr="00DE7BF0" w:rsidRDefault="00D57C8E">
            <w:pPr>
              <w:spacing w:before="360"/>
              <w:rPr>
                <w:rFonts w:ascii="Arial" w:hAnsi="Arial" w:cs="Arial"/>
              </w:rPr>
            </w:pPr>
          </w:p>
        </w:tc>
        <w:tc>
          <w:tcPr>
            <w:tcW w:w="709" w:type="dxa"/>
            <w:tcBorders>
              <w:top w:val="nil"/>
              <w:bottom w:val="nil"/>
            </w:tcBorders>
          </w:tcPr>
          <w:p w14:paraId="6647E83F" w14:textId="77777777" w:rsidR="00D57C8E" w:rsidRPr="00DE7BF0" w:rsidRDefault="00D57C8E">
            <w:pPr>
              <w:spacing w:before="360"/>
              <w:rPr>
                <w:rFonts w:ascii="Arial" w:hAnsi="Arial" w:cs="Arial"/>
              </w:rPr>
            </w:pPr>
          </w:p>
        </w:tc>
        <w:tc>
          <w:tcPr>
            <w:tcW w:w="425" w:type="dxa"/>
          </w:tcPr>
          <w:p w14:paraId="6FA5933F" w14:textId="77777777" w:rsidR="00D57C8E" w:rsidRPr="00DE7BF0" w:rsidRDefault="00D57C8E">
            <w:pPr>
              <w:spacing w:before="360"/>
              <w:rPr>
                <w:rFonts w:ascii="Arial" w:hAnsi="Arial" w:cs="Arial"/>
              </w:rPr>
            </w:pPr>
          </w:p>
        </w:tc>
        <w:tc>
          <w:tcPr>
            <w:tcW w:w="426" w:type="dxa"/>
          </w:tcPr>
          <w:p w14:paraId="3E0EDA56" w14:textId="77777777" w:rsidR="00D57C8E" w:rsidRPr="00DE7BF0" w:rsidRDefault="00D57C8E">
            <w:pPr>
              <w:spacing w:before="360"/>
              <w:rPr>
                <w:rFonts w:ascii="Arial" w:hAnsi="Arial" w:cs="Arial"/>
              </w:rPr>
            </w:pPr>
          </w:p>
        </w:tc>
      </w:tr>
    </w:tbl>
    <w:p w14:paraId="1D717A87" w14:textId="77777777" w:rsidR="00D57C8E" w:rsidRPr="00DE7BF0" w:rsidRDefault="00D57C8E">
      <w:pPr>
        <w:ind w:left="426" w:hanging="994"/>
        <w:rPr>
          <w:rFonts w:ascii="Arial" w:hAnsi="Arial" w:cs="Arial"/>
        </w:rPr>
      </w:pPr>
    </w:p>
    <w:p w14:paraId="25763C06" w14:textId="77777777" w:rsidR="00D57C8E" w:rsidRPr="00DE7BF0" w:rsidRDefault="00D57C8E">
      <w:pPr>
        <w:pStyle w:val="Lgende"/>
        <w:pBdr>
          <w:top w:val="single" w:sz="4" w:space="7" w:color="auto"/>
        </w:pBdr>
        <w:rPr>
          <w:rFonts w:ascii="Arial" w:hAnsi="Arial" w:cs="Arial"/>
          <w:color w:val="FF0000"/>
        </w:rPr>
      </w:pPr>
      <w:r w:rsidRPr="00DE7BF0">
        <w:rPr>
          <w:rFonts w:ascii="Arial" w:hAnsi="Arial" w:cs="Arial"/>
        </w:rPr>
        <w:t xml:space="preserve">C. NOTIFICATION AU TITULAIRE </w:t>
      </w:r>
      <w:r w:rsidRPr="00DE7BF0">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D57C8E" w:rsidRPr="00DE7BF0" w14:paraId="17A09A09" w14:textId="77777777">
        <w:trPr>
          <w:cantSplit/>
        </w:trPr>
        <w:tc>
          <w:tcPr>
            <w:tcW w:w="9900" w:type="dxa"/>
            <w:gridSpan w:val="4"/>
            <w:tcBorders>
              <w:bottom w:val="single" w:sz="4" w:space="0" w:color="auto"/>
            </w:tcBorders>
          </w:tcPr>
          <w:p w14:paraId="43E987BF" w14:textId="77777777" w:rsidR="00D57C8E" w:rsidRPr="00DE7BF0" w:rsidRDefault="00E13747" w:rsidP="00E13747">
            <w:pPr>
              <w:pStyle w:val="Objetducommentaire"/>
              <w:spacing w:before="60" w:after="60"/>
              <w:rPr>
                <w:rFonts w:ascii="Arial" w:hAnsi="Arial" w:cs="Arial"/>
              </w:rPr>
            </w:pPr>
            <w:r w:rsidRPr="00DE7BF0">
              <w:rPr>
                <w:rFonts w:ascii="Arial" w:hAnsi="Arial" w:cs="Arial"/>
              </w:rPr>
              <w:t>La présente offre est acceptée.</w:t>
            </w:r>
          </w:p>
          <w:p w14:paraId="710994DB" w14:textId="77777777" w:rsidR="00E13747" w:rsidRPr="00DE7BF0" w:rsidRDefault="00E13747" w:rsidP="00E13747">
            <w:pPr>
              <w:pStyle w:val="Commentaire"/>
              <w:rPr>
                <w:rFonts w:ascii="Arial" w:hAnsi="Arial" w:cs="Arial"/>
              </w:rPr>
            </w:pPr>
          </w:p>
        </w:tc>
      </w:tr>
      <w:tr w:rsidR="00D57C8E" w:rsidRPr="00DE7BF0" w14:paraId="11075BF8" w14:textId="77777777">
        <w:tc>
          <w:tcPr>
            <w:tcW w:w="3686" w:type="dxa"/>
            <w:gridSpan w:val="2"/>
            <w:tcBorders>
              <w:bottom w:val="single" w:sz="4" w:space="0" w:color="auto"/>
            </w:tcBorders>
          </w:tcPr>
          <w:p w14:paraId="07420425" w14:textId="702FE16D" w:rsidR="00D57C8E" w:rsidRPr="00DE7BF0" w:rsidRDefault="00D57C8E" w:rsidP="00853991">
            <w:pPr>
              <w:spacing w:before="60" w:after="60"/>
              <w:jc w:val="center"/>
              <w:rPr>
                <w:rFonts w:ascii="Arial" w:hAnsi="Arial" w:cs="Arial"/>
                <w:b/>
                <w:bCs/>
              </w:rPr>
            </w:pPr>
            <w:r w:rsidRPr="00DE7BF0">
              <w:rPr>
                <w:rFonts w:ascii="Arial" w:hAnsi="Arial" w:cs="Arial"/>
                <w:b/>
                <w:bCs/>
              </w:rPr>
              <w:t>INFORMATIONS ACHATS</w:t>
            </w:r>
          </w:p>
        </w:tc>
        <w:tc>
          <w:tcPr>
            <w:tcW w:w="6214" w:type="dxa"/>
            <w:gridSpan w:val="2"/>
          </w:tcPr>
          <w:p w14:paraId="0AA5ADC0" w14:textId="77777777" w:rsidR="00D57C8E" w:rsidRPr="00DE7BF0" w:rsidRDefault="00D57C8E" w:rsidP="00BD1496">
            <w:pPr>
              <w:spacing w:before="60" w:after="60"/>
              <w:jc w:val="center"/>
              <w:rPr>
                <w:rFonts w:ascii="Arial" w:hAnsi="Arial" w:cs="Arial"/>
                <w:b/>
                <w:bCs/>
              </w:rPr>
            </w:pPr>
            <w:r w:rsidRPr="00DE7BF0">
              <w:rPr>
                <w:rFonts w:ascii="Arial" w:hAnsi="Arial" w:cs="Arial"/>
                <w:b/>
                <w:bCs/>
              </w:rPr>
              <w:t>SIGNATURE d</w:t>
            </w:r>
            <w:r w:rsidR="00BB533A" w:rsidRPr="00DE7BF0">
              <w:rPr>
                <w:rFonts w:ascii="Arial" w:hAnsi="Arial" w:cs="Arial"/>
                <w:b/>
                <w:bCs/>
              </w:rPr>
              <w:t xml:space="preserve">e l’autorité signataire du marché </w:t>
            </w:r>
            <w:r w:rsidRPr="00DE7BF0">
              <w:rPr>
                <w:rStyle w:val="Appelnotedebasdep"/>
                <w:rFonts w:ascii="Arial" w:hAnsi="Arial" w:cs="Arial"/>
                <w:b/>
                <w:bCs/>
              </w:rPr>
              <w:footnoteReference w:id="1"/>
            </w:r>
            <w:r w:rsidRPr="00DE7BF0">
              <w:rPr>
                <w:rFonts w:ascii="Arial" w:hAnsi="Arial" w:cs="Arial"/>
                <w:b/>
                <w:bCs/>
              </w:rPr>
              <w:t xml:space="preserve"> désigné</w:t>
            </w:r>
            <w:r w:rsidR="00752523" w:rsidRPr="00DE7BF0">
              <w:rPr>
                <w:rFonts w:ascii="Arial" w:hAnsi="Arial" w:cs="Arial"/>
                <w:b/>
                <w:bCs/>
              </w:rPr>
              <w:t>e</w:t>
            </w:r>
            <w:r w:rsidRPr="00DE7BF0">
              <w:rPr>
                <w:rFonts w:ascii="Arial" w:hAnsi="Arial" w:cs="Arial"/>
                <w:b/>
                <w:bCs/>
              </w:rPr>
              <w:t xml:space="preserve"> par décision de délégation de signature </w:t>
            </w:r>
            <w:r w:rsidR="00BD1496" w:rsidRPr="00DE7BF0">
              <w:rPr>
                <w:rFonts w:ascii="Arial" w:hAnsi="Arial" w:cs="Arial"/>
                <w:b/>
                <w:bCs/>
              </w:rPr>
              <w:t>en vigueur</w:t>
            </w:r>
          </w:p>
        </w:tc>
      </w:tr>
      <w:tr w:rsidR="00D57C8E" w:rsidRPr="00DE7BF0" w14:paraId="6EA8B231" w14:textId="77777777">
        <w:trPr>
          <w:cantSplit/>
          <w:trHeight w:val="1162"/>
        </w:trPr>
        <w:tc>
          <w:tcPr>
            <w:tcW w:w="2037" w:type="dxa"/>
            <w:tcBorders>
              <w:bottom w:val="single" w:sz="4" w:space="0" w:color="auto"/>
            </w:tcBorders>
          </w:tcPr>
          <w:p w14:paraId="625FFBEE" w14:textId="7490F67B" w:rsidR="00D57C8E" w:rsidRPr="00DE7BF0" w:rsidRDefault="00D57C8E" w:rsidP="00853991">
            <w:pPr>
              <w:spacing w:before="40"/>
              <w:jc w:val="both"/>
              <w:rPr>
                <w:rFonts w:ascii="Arial" w:hAnsi="Arial" w:cs="Arial"/>
                <w:b/>
                <w:bCs/>
              </w:rPr>
            </w:pPr>
            <w:r w:rsidRPr="00DE7BF0">
              <w:rPr>
                <w:rFonts w:ascii="Arial" w:hAnsi="Arial" w:cs="Arial"/>
                <w:b/>
                <w:color w:val="000000"/>
                <w:sz w:val="18"/>
              </w:rPr>
              <w:t>CODE PRODUIT</w:t>
            </w:r>
            <w:r w:rsidRPr="00DE7BF0">
              <w:rPr>
                <w:rFonts w:ascii="Arial" w:hAnsi="Arial" w:cs="Arial"/>
                <w:vanish/>
                <w:color w:val="000000"/>
                <w:sz w:val="18"/>
              </w:rPr>
              <w:t xml:space="preserve"> </w:t>
            </w:r>
          </w:p>
        </w:tc>
        <w:tc>
          <w:tcPr>
            <w:tcW w:w="1649" w:type="dxa"/>
            <w:tcBorders>
              <w:bottom w:val="single" w:sz="4" w:space="0" w:color="auto"/>
            </w:tcBorders>
          </w:tcPr>
          <w:p w14:paraId="1750B434" w14:textId="0ADE67E2" w:rsidR="00D57C8E" w:rsidRPr="00DE7BF0" w:rsidRDefault="00853991">
            <w:pPr>
              <w:spacing w:before="40"/>
              <w:jc w:val="center"/>
              <w:rPr>
                <w:rFonts w:ascii="Arial" w:hAnsi="Arial" w:cs="Arial"/>
                <w:b/>
                <w:bCs/>
              </w:rPr>
            </w:pPr>
            <w:r>
              <w:rPr>
                <w:rFonts w:ascii="Arial" w:hAnsi="Arial" w:cs="Arial"/>
                <w:b/>
                <w:bCs/>
              </w:rPr>
              <w:t>3502</w:t>
            </w:r>
          </w:p>
        </w:tc>
        <w:tc>
          <w:tcPr>
            <w:tcW w:w="3011" w:type="dxa"/>
            <w:vMerge w:val="restart"/>
            <w:vAlign w:val="center"/>
          </w:tcPr>
          <w:p w14:paraId="0E1DE119" w14:textId="77777777" w:rsidR="00D57C8E" w:rsidRPr="00DE7BF0" w:rsidRDefault="00D57C8E">
            <w:pPr>
              <w:pStyle w:val="Notedebasdepage"/>
              <w:spacing w:before="60" w:after="60"/>
              <w:jc w:val="center"/>
              <w:rPr>
                <w:rFonts w:ascii="Arial" w:hAnsi="Arial" w:cs="Arial"/>
              </w:rPr>
            </w:pPr>
            <w:r w:rsidRPr="00DE7BF0">
              <w:rPr>
                <w:rFonts w:ascii="Arial" w:hAnsi="Arial" w:cs="Arial"/>
              </w:rPr>
              <w:t xml:space="preserve">La notification transforme le projet de marché en marché et le </w:t>
            </w:r>
            <w:r w:rsidR="00ED341D" w:rsidRPr="00DE7BF0">
              <w:rPr>
                <w:rFonts w:ascii="Arial" w:hAnsi="Arial" w:cs="Arial"/>
              </w:rPr>
              <w:t>soumissionnaire</w:t>
            </w:r>
            <w:r w:rsidRPr="00DE7BF0">
              <w:rPr>
                <w:rFonts w:ascii="Arial" w:hAnsi="Arial" w:cs="Arial"/>
              </w:rPr>
              <w:t xml:space="preserve"> en titulaire. Elle consiste en la  remise au titulaire d'une copie du marché signé par </w:t>
            </w:r>
            <w:r w:rsidR="00BB533A" w:rsidRPr="00DE7BF0">
              <w:rPr>
                <w:rFonts w:ascii="Arial" w:hAnsi="Arial" w:cs="Arial"/>
              </w:rPr>
              <w:t>l’autorité signataire du marché</w:t>
            </w:r>
          </w:p>
        </w:tc>
        <w:tc>
          <w:tcPr>
            <w:tcW w:w="3203" w:type="dxa"/>
            <w:vMerge w:val="restart"/>
          </w:tcPr>
          <w:p w14:paraId="2B512405" w14:textId="77777777" w:rsidR="00D57C8E" w:rsidRPr="00DE7BF0" w:rsidRDefault="00D57C8E">
            <w:pPr>
              <w:spacing w:before="40" w:after="40"/>
              <w:rPr>
                <w:rFonts w:ascii="Arial" w:hAnsi="Arial" w:cs="Arial"/>
                <w:b/>
                <w:bCs/>
              </w:rPr>
            </w:pPr>
            <w:r w:rsidRPr="00DE7BF0">
              <w:rPr>
                <w:rFonts w:ascii="Arial" w:hAnsi="Arial" w:cs="Arial"/>
                <w:b/>
                <w:bCs/>
              </w:rPr>
              <w:t>Date :</w:t>
            </w:r>
          </w:p>
          <w:p w14:paraId="62DFA689" w14:textId="77777777" w:rsidR="00D57C8E" w:rsidRPr="00DE7BF0" w:rsidRDefault="00D57C8E">
            <w:pPr>
              <w:spacing w:before="40" w:after="40"/>
              <w:rPr>
                <w:rFonts w:ascii="Arial" w:hAnsi="Arial" w:cs="Arial"/>
                <w:b/>
                <w:bCs/>
              </w:rPr>
            </w:pPr>
            <w:r w:rsidRPr="00DE7BF0">
              <w:rPr>
                <w:rFonts w:ascii="Arial" w:hAnsi="Arial" w:cs="Arial"/>
                <w:b/>
                <w:bCs/>
              </w:rPr>
              <w:t>Nom :</w:t>
            </w:r>
          </w:p>
          <w:p w14:paraId="3904C3FD" w14:textId="77777777" w:rsidR="00D57C8E" w:rsidRPr="00DE7BF0" w:rsidRDefault="00D57C8E">
            <w:pPr>
              <w:spacing w:before="40" w:after="40"/>
              <w:rPr>
                <w:rFonts w:ascii="Arial" w:hAnsi="Arial" w:cs="Arial"/>
                <w:b/>
                <w:bCs/>
              </w:rPr>
            </w:pPr>
            <w:r w:rsidRPr="00DE7BF0">
              <w:rPr>
                <w:rFonts w:ascii="Arial" w:hAnsi="Arial" w:cs="Arial"/>
                <w:b/>
                <w:bCs/>
              </w:rPr>
              <w:t>Prénom</w:t>
            </w:r>
          </w:p>
          <w:p w14:paraId="06DFA22C" w14:textId="77777777" w:rsidR="00D57C8E" w:rsidRPr="00DE7BF0" w:rsidRDefault="00D57C8E">
            <w:pPr>
              <w:spacing w:before="40" w:after="40"/>
              <w:rPr>
                <w:rFonts w:ascii="Arial" w:hAnsi="Arial" w:cs="Arial"/>
                <w:b/>
                <w:bCs/>
              </w:rPr>
            </w:pPr>
            <w:r w:rsidRPr="00DE7BF0">
              <w:rPr>
                <w:rFonts w:ascii="Arial" w:hAnsi="Arial" w:cs="Arial"/>
                <w:b/>
                <w:bCs/>
              </w:rPr>
              <w:t>Qualité :</w:t>
            </w:r>
          </w:p>
          <w:p w14:paraId="4C5D1C9E" w14:textId="77777777" w:rsidR="00D57C8E" w:rsidRPr="00DE7BF0" w:rsidRDefault="00D57C8E">
            <w:pPr>
              <w:pStyle w:val="Objetducommentaire"/>
              <w:spacing w:before="60" w:after="60"/>
              <w:rPr>
                <w:rFonts w:ascii="Arial" w:hAnsi="Arial" w:cs="Arial"/>
              </w:rPr>
            </w:pPr>
            <w:r w:rsidRPr="00DE7BF0">
              <w:rPr>
                <w:rFonts w:ascii="Arial" w:hAnsi="Arial" w:cs="Arial"/>
              </w:rPr>
              <w:t>Signature et cachet :</w:t>
            </w:r>
          </w:p>
          <w:p w14:paraId="2B1FC0CD" w14:textId="77777777" w:rsidR="00D57C8E" w:rsidRPr="00DE7BF0" w:rsidRDefault="00D57C8E">
            <w:pPr>
              <w:pStyle w:val="Commentaire"/>
              <w:rPr>
                <w:rFonts w:ascii="Arial" w:hAnsi="Arial" w:cs="Arial"/>
              </w:rPr>
            </w:pPr>
          </w:p>
          <w:p w14:paraId="7C34456C" w14:textId="77777777" w:rsidR="00D57C8E" w:rsidRPr="00DE7BF0" w:rsidRDefault="00D57C8E">
            <w:pPr>
              <w:pStyle w:val="Commentaire"/>
              <w:rPr>
                <w:rFonts w:ascii="Arial" w:hAnsi="Arial" w:cs="Arial"/>
              </w:rPr>
            </w:pPr>
          </w:p>
          <w:p w14:paraId="7C582EFA" w14:textId="77777777" w:rsidR="00D57C8E" w:rsidRPr="00DE7BF0" w:rsidRDefault="00D57C8E">
            <w:pPr>
              <w:pStyle w:val="Commentaire"/>
              <w:rPr>
                <w:rFonts w:ascii="Arial" w:hAnsi="Arial" w:cs="Arial"/>
              </w:rPr>
            </w:pPr>
          </w:p>
          <w:p w14:paraId="5E0F18A4" w14:textId="77777777" w:rsidR="00D57C8E" w:rsidRPr="00DE7BF0" w:rsidRDefault="00D57C8E">
            <w:pPr>
              <w:pStyle w:val="Commentaire"/>
              <w:rPr>
                <w:rFonts w:ascii="Arial" w:hAnsi="Arial" w:cs="Arial"/>
              </w:rPr>
            </w:pPr>
          </w:p>
          <w:p w14:paraId="0431341B" w14:textId="77777777" w:rsidR="00D57C8E" w:rsidRPr="00DE7BF0" w:rsidRDefault="00D57C8E">
            <w:pPr>
              <w:pStyle w:val="Commentaire"/>
              <w:rPr>
                <w:rFonts w:ascii="Arial" w:hAnsi="Arial" w:cs="Arial"/>
              </w:rPr>
            </w:pPr>
          </w:p>
        </w:tc>
      </w:tr>
      <w:tr w:rsidR="00D57C8E" w:rsidRPr="00DE7BF0" w14:paraId="76CD0E2B" w14:textId="77777777">
        <w:trPr>
          <w:cantSplit/>
          <w:trHeight w:val="1719"/>
        </w:trPr>
        <w:tc>
          <w:tcPr>
            <w:tcW w:w="2037" w:type="dxa"/>
            <w:tcBorders>
              <w:bottom w:val="single" w:sz="4" w:space="0" w:color="auto"/>
            </w:tcBorders>
          </w:tcPr>
          <w:p w14:paraId="58C8FF74" w14:textId="77777777" w:rsidR="00D57C8E" w:rsidRPr="00DE7BF0" w:rsidRDefault="00D57C8E">
            <w:pPr>
              <w:spacing w:before="40"/>
              <w:rPr>
                <w:rFonts w:ascii="Arial" w:hAnsi="Arial" w:cs="Arial"/>
                <w:b/>
                <w:bCs/>
              </w:rPr>
            </w:pPr>
            <w:r w:rsidRPr="00DE7BF0">
              <w:rPr>
                <w:rFonts w:ascii="Arial" w:hAnsi="Arial" w:cs="Arial"/>
                <w:b/>
                <w:caps/>
                <w:color w:val="000000"/>
                <w:sz w:val="18"/>
              </w:rPr>
              <w:t xml:space="preserve">CODE UNITE FONCTIONNELLE </w:t>
            </w:r>
          </w:p>
        </w:tc>
        <w:tc>
          <w:tcPr>
            <w:tcW w:w="1649" w:type="dxa"/>
            <w:tcBorders>
              <w:bottom w:val="single" w:sz="4" w:space="0" w:color="auto"/>
            </w:tcBorders>
          </w:tcPr>
          <w:p w14:paraId="31FCF682" w14:textId="1694B3D9" w:rsidR="00D57C8E" w:rsidRPr="00DE7BF0" w:rsidRDefault="00853991">
            <w:pPr>
              <w:spacing w:before="40"/>
              <w:jc w:val="center"/>
              <w:rPr>
                <w:rFonts w:ascii="Arial" w:hAnsi="Arial" w:cs="Arial"/>
                <w:b/>
                <w:bCs/>
              </w:rPr>
            </w:pPr>
            <w:r>
              <w:rPr>
                <w:rFonts w:ascii="Arial" w:hAnsi="Arial" w:cs="Arial"/>
                <w:b/>
                <w:bCs/>
              </w:rPr>
              <w:t>-</w:t>
            </w:r>
          </w:p>
        </w:tc>
        <w:tc>
          <w:tcPr>
            <w:tcW w:w="3011" w:type="dxa"/>
            <w:vMerge/>
          </w:tcPr>
          <w:p w14:paraId="5089AC3F" w14:textId="77777777" w:rsidR="00D57C8E" w:rsidRPr="00DE7BF0" w:rsidRDefault="00D57C8E">
            <w:pPr>
              <w:spacing w:before="60" w:after="60"/>
              <w:jc w:val="center"/>
              <w:rPr>
                <w:rFonts w:ascii="Arial" w:hAnsi="Arial" w:cs="Arial"/>
                <w:b/>
                <w:bCs/>
                <w:color w:val="008000"/>
              </w:rPr>
            </w:pPr>
          </w:p>
        </w:tc>
        <w:tc>
          <w:tcPr>
            <w:tcW w:w="3203" w:type="dxa"/>
            <w:vMerge/>
          </w:tcPr>
          <w:p w14:paraId="4CA1D09E" w14:textId="77777777" w:rsidR="00D57C8E" w:rsidRPr="00DE7BF0" w:rsidRDefault="00D57C8E">
            <w:pPr>
              <w:spacing w:before="60" w:after="60"/>
              <w:jc w:val="center"/>
              <w:rPr>
                <w:rFonts w:ascii="Arial" w:hAnsi="Arial" w:cs="Arial"/>
                <w:b/>
                <w:bCs/>
                <w:color w:val="008000"/>
              </w:rPr>
            </w:pPr>
          </w:p>
        </w:tc>
      </w:tr>
      <w:tr w:rsidR="00D57C8E" w:rsidRPr="00DE7BF0" w14:paraId="09B7F501" w14:textId="77777777" w:rsidTr="009E04F9">
        <w:trPr>
          <w:cantSplit/>
          <w:trHeight w:val="1116"/>
        </w:trPr>
        <w:tc>
          <w:tcPr>
            <w:tcW w:w="2037" w:type="dxa"/>
          </w:tcPr>
          <w:p w14:paraId="33A5807B" w14:textId="77777777" w:rsidR="00D57C8E" w:rsidRPr="00DE7BF0" w:rsidRDefault="00D57C8E">
            <w:pPr>
              <w:spacing w:before="40"/>
              <w:jc w:val="both"/>
              <w:rPr>
                <w:rFonts w:ascii="Arial" w:hAnsi="Arial" w:cs="Arial"/>
                <w:b/>
                <w:caps/>
                <w:color w:val="000000"/>
                <w:sz w:val="18"/>
              </w:rPr>
            </w:pPr>
            <w:r w:rsidRPr="00DE7BF0">
              <w:rPr>
                <w:rFonts w:ascii="Arial" w:hAnsi="Arial" w:cs="Arial"/>
                <w:b/>
                <w:caps/>
                <w:color w:val="000000"/>
                <w:sz w:val="18"/>
              </w:rPr>
              <w:t>Type d’achat</w:t>
            </w:r>
          </w:p>
        </w:tc>
        <w:tc>
          <w:tcPr>
            <w:tcW w:w="1649" w:type="dxa"/>
          </w:tcPr>
          <w:p w14:paraId="6F3EC812" w14:textId="70713245" w:rsidR="00D57C8E" w:rsidRPr="00DE7BF0" w:rsidRDefault="00853991" w:rsidP="00853991">
            <w:pPr>
              <w:spacing w:before="40"/>
              <w:jc w:val="center"/>
              <w:rPr>
                <w:rStyle w:val="Marquedecommentaire"/>
                <w:rFonts w:ascii="Arial" w:hAnsi="Arial" w:cs="Arial"/>
                <w:vanish/>
              </w:rPr>
            </w:pPr>
            <w:r>
              <w:rPr>
                <w:rFonts w:ascii="Arial" w:hAnsi="Arial" w:cs="Arial"/>
                <w:b/>
                <w:bCs/>
              </w:rPr>
              <w:t>22</w:t>
            </w:r>
          </w:p>
        </w:tc>
        <w:tc>
          <w:tcPr>
            <w:tcW w:w="3011" w:type="dxa"/>
            <w:vMerge/>
          </w:tcPr>
          <w:p w14:paraId="568E4F20" w14:textId="77777777" w:rsidR="00D57C8E" w:rsidRPr="00DE7BF0" w:rsidRDefault="00D57C8E">
            <w:pPr>
              <w:spacing w:before="60" w:after="60"/>
              <w:jc w:val="center"/>
              <w:rPr>
                <w:rFonts w:ascii="Arial" w:hAnsi="Arial" w:cs="Arial"/>
                <w:b/>
                <w:bCs/>
                <w:color w:val="008000"/>
              </w:rPr>
            </w:pPr>
          </w:p>
        </w:tc>
        <w:tc>
          <w:tcPr>
            <w:tcW w:w="3203" w:type="dxa"/>
            <w:vMerge/>
          </w:tcPr>
          <w:p w14:paraId="2C7E70BE" w14:textId="77777777" w:rsidR="00D57C8E" w:rsidRPr="00DE7BF0" w:rsidRDefault="00D57C8E">
            <w:pPr>
              <w:spacing w:before="60" w:after="60"/>
              <w:jc w:val="center"/>
              <w:rPr>
                <w:rFonts w:ascii="Arial" w:hAnsi="Arial" w:cs="Arial"/>
                <w:b/>
                <w:bCs/>
                <w:color w:val="008000"/>
              </w:rPr>
            </w:pPr>
          </w:p>
        </w:tc>
      </w:tr>
    </w:tbl>
    <w:p w14:paraId="713EE1E1" w14:textId="77777777" w:rsidR="00D57C8E" w:rsidRPr="00DE7BF0" w:rsidRDefault="00D57C8E">
      <w:pPr>
        <w:ind w:left="426" w:hanging="994"/>
        <w:rPr>
          <w:rFonts w:ascii="Arial" w:hAnsi="Arial" w:cs="Arial"/>
          <w:b/>
          <w:bCs/>
        </w:rPr>
      </w:pPr>
    </w:p>
    <w:p w14:paraId="146C6FA0" w14:textId="77777777" w:rsidR="00D57C8E" w:rsidRPr="00DE7BF0" w:rsidRDefault="00D57C8E">
      <w:pPr>
        <w:ind w:left="426" w:hanging="994"/>
        <w:rPr>
          <w:rFonts w:ascii="Arial" w:hAnsi="Arial" w:cs="Arial"/>
          <w:b/>
          <w:bCs/>
        </w:rPr>
      </w:pPr>
    </w:p>
    <w:p w14:paraId="1F02FC68" w14:textId="0288280C" w:rsidR="00D57C8E" w:rsidRPr="00DE7BF0" w:rsidRDefault="00D57C8E">
      <w:pPr>
        <w:ind w:left="426" w:hanging="994"/>
        <w:rPr>
          <w:rFonts w:ascii="Arial" w:hAnsi="Arial" w:cs="Arial"/>
        </w:rPr>
      </w:pPr>
      <w:r w:rsidRPr="00DE7BF0">
        <w:rPr>
          <w:rFonts w:ascii="Arial" w:hAnsi="Arial" w:cs="Arial"/>
          <w:b/>
          <w:bCs/>
          <w:u w:val="single"/>
        </w:rPr>
        <w:t>Diffusion :</w:t>
      </w:r>
      <w:r w:rsidRPr="00DE7BF0">
        <w:rPr>
          <w:rFonts w:ascii="Arial" w:hAnsi="Arial" w:cs="Arial"/>
          <w:b/>
          <w:bCs/>
        </w:rPr>
        <w:t xml:space="preserve"> Titulaire</w:t>
      </w:r>
      <w:r w:rsidR="00ED341D" w:rsidRPr="00DE7BF0">
        <w:rPr>
          <w:rFonts w:ascii="Arial" w:hAnsi="Arial" w:cs="Arial"/>
        </w:rPr>
        <w:t xml:space="preserve"> (1</w:t>
      </w:r>
      <w:r w:rsidRPr="00DE7BF0">
        <w:rPr>
          <w:rFonts w:ascii="Arial" w:hAnsi="Arial" w:cs="Arial"/>
        </w:rPr>
        <w:t xml:space="preserve"> copie) - </w:t>
      </w:r>
      <w:r w:rsidR="00802214" w:rsidRPr="00DE7BF0">
        <w:rPr>
          <w:rFonts w:ascii="Arial" w:hAnsi="Arial" w:cs="Arial"/>
          <w:b/>
          <w:bCs/>
        </w:rPr>
        <w:t>SDFC/DMAP</w:t>
      </w:r>
      <w:r w:rsidRPr="00DE7BF0">
        <w:rPr>
          <w:rFonts w:ascii="Arial" w:hAnsi="Arial" w:cs="Arial"/>
          <w:b/>
          <w:bCs/>
        </w:rPr>
        <w:t xml:space="preserve"> </w:t>
      </w:r>
      <w:r w:rsidRPr="00DE7BF0">
        <w:rPr>
          <w:rFonts w:ascii="Arial" w:hAnsi="Arial" w:cs="Arial"/>
        </w:rPr>
        <w:t>(original)</w:t>
      </w:r>
      <w:r w:rsidRPr="00DE7BF0">
        <w:rPr>
          <w:rFonts w:ascii="Arial" w:hAnsi="Arial" w:cs="Arial"/>
          <w:b/>
          <w:bCs/>
        </w:rPr>
        <w:t xml:space="preserve"> - SDFC/D</w:t>
      </w:r>
      <w:r w:rsidR="00C650DF" w:rsidRPr="00DE7BF0">
        <w:rPr>
          <w:rFonts w:ascii="Arial" w:hAnsi="Arial" w:cs="Arial"/>
          <w:b/>
          <w:bCs/>
        </w:rPr>
        <w:t>A</w:t>
      </w:r>
      <w:r w:rsidRPr="00DE7BF0">
        <w:rPr>
          <w:rFonts w:ascii="Arial" w:hAnsi="Arial" w:cs="Arial"/>
          <w:b/>
          <w:bCs/>
        </w:rPr>
        <w:t>R</w:t>
      </w:r>
      <w:r w:rsidRPr="00DE7BF0">
        <w:rPr>
          <w:rFonts w:ascii="Arial" w:hAnsi="Arial" w:cs="Arial"/>
        </w:rPr>
        <w:t xml:space="preserve"> (1 copie) – </w:t>
      </w:r>
      <w:r w:rsidRPr="00DE7BF0">
        <w:rPr>
          <w:rFonts w:ascii="Arial" w:hAnsi="Arial" w:cs="Arial"/>
          <w:b/>
        </w:rPr>
        <w:t>SD</w:t>
      </w:r>
      <w:r w:rsidRPr="00DE7BF0">
        <w:rPr>
          <w:rFonts w:ascii="Arial" w:hAnsi="Arial" w:cs="Arial"/>
          <w:b/>
          <w:bCs/>
        </w:rPr>
        <w:t>FC/</w:t>
      </w:r>
      <w:r w:rsidR="00C62523" w:rsidRPr="00DE7BF0">
        <w:rPr>
          <w:rFonts w:ascii="Arial" w:hAnsi="Arial" w:cs="Arial"/>
          <w:b/>
          <w:bCs/>
        </w:rPr>
        <w:t>D</w:t>
      </w:r>
      <w:r w:rsidR="002D0975" w:rsidRPr="00DE7BF0">
        <w:rPr>
          <w:rFonts w:ascii="Arial" w:hAnsi="Arial" w:cs="Arial"/>
          <w:b/>
          <w:bCs/>
        </w:rPr>
        <w:t>SE</w:t>
      </w:r>
      <w:r w:rsidRPr="00DE7BF0">
        <w:rPr>
          <w:rFonts w:ascii="Arial" w:hAnsi="Arial" w:cs="Arial"/>
          <w:b/>
          <w:bCs/>
        </w:rPr>
        <w:t xml:space="preserve"> </w:t>
      </w:r>
      <w:r w:rsidRPr="00DE7BF0">
        <w:rPr>
          <w:rFonts w:ascii="Arial" w:hAnsi="Arial" w:cs="Arial"/>
        </w:rPr>
        <w:t>(1 copie) – RO : SDL : (1 copie) - As</w:t>
      </w:r>
      <w:r w:rsidRPr="00DE7BF0">
        <w:rPr>
          <w:rFonts w:ascii="Arial" w:hAnsi="Arial" w:cs="Arial"/>
          <w:b/>
          <w:bCs/>
        </w:rPr>
        <w:t xml:space="preserve">sistant Financier/ </w:t>
      </w:r>
      <w:r w:rsidRPr="00DE7BF0">
        <w:rPr>
          <w:rFonts w:ascii="Arial" w:hAnsi="Arial" w:cs="Arial"/>
        </w:rPr>
        <w:t xml:space="preserve">(1 copie) </w:t>
      </w:r>
    </w:p>
    <w:p w14:paraId="5099ECDC" w14:textId="77777777" w:rsidR="00D57C8E" w:rsidRPr="00DE7BF0" w:rsidRDefault="00D57C8E">
      <w:pPr>
        <w:ind w:left="426" w:hanging="994"/>
        <w:rPr>
          <w:rFonts w:ascii="Arial" w:hAnsi="Arial" w:cs="Arial"/>
        </w:rPr>
      </w:pPr>
      <w:r w:rsidRPr="00DE7BF0">
        <w:rPr>
          <w:rFonts w:ascii="Arial" w:hAnsi="Arial" w:cs="Arial"/>
        </w:rPr>
        <w:br w:type="page"/>
      </w:r>
    </w:p>
    <w:p w14:paraId="3C208DE9" w14:textId="77777777" w:rsidR="00D57C8E" w:rsidRPr="00DE7BF0" w:rsidRDefault="00D57C8E">
      <w:pPr>
        <w:pBdr>
          <w:top w:val="single" w:sz="12" w:space="0" w:color="auto"/>
          <w:bottom w:val="single" w:sz="12" w:space="1" w:color="auto"/>
        </w:pBdr>
        <w:shd w:val="clear" w:color="auto" w:fill="F3F3F3"/>
        <w:ind w:left="-567" w:hanging="1"/>
        <w:rPr>
          <w:rFonts w:ascii="Arial" w:hAnsi="Arial" w:cs="Arial"/>
          <w:b/>
          <w:sz w:val="22"/>
        </w:rPr>
      </w:pPr>
      <w:r w:rsidRPr="00DE7BF0">
        <w:rPr>
          <w:rFonts w:ascii="Arial" w:hAnsi="Arial" w:cs="Arial"/>
          <w:b/>
          <w:sz w:val="22"/>
        </w:rPr>
        <w:lastRenderedPageBreak/>
        <w:t xml:space="preserve">D. </w:t>
      </w:r>
      <w:r w:rsidRPr="00DE7BF0">
        <w:rPr>
          <w:rFonts w:ascii="Arial" w:hAnsi="Arial" w:cs="Arial"/>
          <w:b/>
          <w:sz w:val="22"/>
        </w:rPr>
        <w:tab/>
        <w:t>CLAUSES ADMINISTRATIVES</w:t>
      </w:r>
    </w:p>
    <w:p w14:paraId="47F10341" w14:textId="77777777" w:rsidR="00D57C8E" w:rsidRPr="00DE7BF0" w:rsidRDefault="00D57C8E">
      <w:pPr>
        <w:spacing w:before="60"/>
        <w:ind w:left="426" w:right="-28" w:hanging="993"/>
        <w:jc w:val="both"/>
        <w:outlineLvl w:val="0"/>
        <w:rPr>
          <w:rFonts w:ascii="Arial" w:hAnsi="Arial" w:cs="Arial"/>
          <w:b/>
          <w:sz w:val="22"/>
          <w:szCs w:val="22"/>
        </w:rPr>
      </w:pPr>
      <w:r w:rsidRPr="00DE7BF0">
        <w:rPr>
          <w:rFonts w:ascii="Arial" w:hAnsi="Arial" w:cs="Arial"/>
          <w:b/>
          <w:sz w:val="22"/>
          <w:szCs w:val="22"/>
        </w:rPr>
        <w:t>Article 1 - Documents contractuels régissant le marché</w:t>
      </w:r>
    </w:p>
    <w:p w14:paraId="0416A5C4" w14:textId="77777777" w:rsidR="00D57C8E" w:rsidRPr="00DE7BF0" w:rsidRDefault="00D57C8E" w:rsidP="00190BCD">
      <w:pPr>
        <w:pStyle w:val="Listepuces"/>
        <w:rPr>
          <w:rFonts w:ascii="Arial" w:hAnsi="Arial" w:cs="Arial"/>
        </w:rPr>
      </w:pPr>
      <w:r w:rsidRPr="00DE7BF0">
        <w:rPr>
          <w:rFonts w:ascii="Arial" w:hAnsi="Arial" w:cs="Arial"/>
        </w:rPr>
        <w:t>Le marché est régi par les documents contractuels ci-après cités dans l'ordre de priorité décroissant par dérogation à l’article 4.1 du CCAG-FCS :</w:t>
      </w:r>
    </w:p>
    <w:p w14:paraId="73E1F8D0" w14:textId="77777777" w:rsidR="00D57C8E" w:rsidRPr="00DE7BF0" w:rsidRDefault="00D57C8E" w:rsidP="00AE3691">
      <w:pPr>
        <w:pStyle w:val="Euro"/>
        <w:numPr>
          <w:ilvl w:val="0"/>
          <w:numId w:val="13"/>
        </w:numPr>
        <w:tabs>
          <w:tab w:val="clear" w:pos="360"/>
          <w:tab w:val="num" w:pos="1134"/>
        </w:tabs>
        <w:spacing w:before="0" w:after="0"/>
        <w:ind w:left="1134" w:right="-28" w:hanging="283"/>
        <w:rPr>
          <w:rFonts w:ascii="Arial" w:hAnsi="Arial" w:cs="Arial"/>
          <w:caps w:val="0"/>
          <w:dstrike w:val="0"/>
          <w:szCs w:val="22"/>
        </w:rPr>
      </w:pPr>
      <w:r w:rsidRPr="00DE7BF0">
        <w:rPr>
          <w:rFonts w:ascii="Arial" w:hAnsi="Arial" w:cs="Arial"/>
          <w:caps w:val="0"/>
          <w:dstrike w:val="0"/>
          <w:szCs w:val="22"/>
        </w:rPr>
        <w:t xml:space="preserve">le présent marché valant </w:t>
      </w:r>
      <w:r w:rsidR="00AE3691" w:rsidRPr="00DE7BF0">
        <w:rPr>
          <w:rFonts w:ascii="Arial" w:hAnsi="Arial" w:cs="Arial"/>
          <w:caps w:val="0"/>
          <w:dstrike w:val="0"/>
          <w:szCs w:val="22"/>
        </w:rPr>
        <w:t>acte d’</w:t>
      </w:r>
      <w:r w:rsidRPr="00DE7BF0">
        <w:rPr>
          <w:rFonts w:ascii="Arial" w:hAnsi="Arial" w:cs="Arial"/>
          <w:caps w:val="0"/>
          <w:dstrike w:val="0"/>
          <w:szCs w:val="22"/>
        </w:rPr>
        <w:t xml:space="preserve">engagement et </w:t>
      </w:r>
      <w:r w:rsidR="00AE3691" w:rsidRPr="00DE7BF0">
        <w:rPr>
          <w:rFonts w:ascii="Arial" w:hAnsi="Arial" w:cs="Arial"/>
          <w:caps w:val="0"/>
          <w:dstrike w:val="0"/>
          <w:szCs w:val="22"/>
        </w:rPr>
        <w:t xml:space="preserve">cahier des </w:t>
      </w:r>
      <w:r w:rsidRPr="00DE7BF0">
        <w:rPr>
          <w:rFonts w:ascii="Arial" w:hAnsi="Arial" w:cs="Arial"/>
          <w:caps w:val="0"/>
          <w:dstrike w:val="0"/>
          <w:szCs w:val="22"/>
        </w:rPr>
        <w:t>clauses administratives</w:t>
      </w:r>
      <w:r w:rsidR="00AE3691" w:rsidRPr="00DE7BF0">
        <w:rPr>
          <w:rFonts w:ascii="Arial" w:hAnsi="Arial" w:cs="Arial"/>
          <w:caps w:val="0"/>
          <w:dstrike w:val="0"/>
          <w:szCs w:val="22"/>
        </w:rPr>
        <w:t xml:space="preserve"> particulières</w:t>
      </w:r>
      <w:r w:rsidRPr="00DE7BF0">
        <w:rPr>
          <w:rFonts w:ascii="Arial" w:hAnsi="Arial" w:cs="Arial"/>
          <w:caps w:val="0"/>
          <w:dstrike w:val="0"/>
          <w:szCs w:val="22"/>
        </w:rPr>
        <w:t xml:space="preserve"> signé par </w:t>
      </w:r>
      <w:r w:rsidR="00BB533A" w:rsidRPr="00DE7BF0">
        <w:rPr>
          <w:rFonts w:ascii="Arial" w:hAnsi="Arial" w:cs="Arial"/>
          <w:caps w:val="0"/>
          <w:dstrike w:val="0"/>
          <w:szCs w:val="22"/>
        </w:rPr>
        <w:t>l’autorité signataire du marché</w:t>
      </w:r>
      <w:r w:rsidR="00752523" w:rsidRPr="00DE7BF0">
        <w:rPr>
          <w:rFonts w:ascii="Arial" w:hAnsi="Arial" w:cs="Arial"/>
          <w:caps w:val="0"/>
          <w:dstrike w:val="0"/>
          <w:szCs w:val="22"/>
        </w:rPr>
        <w:t xml:space="preserve"> </w:t>
      </w:r>
      <w:r w:rsidRPr="00DE7BF0">
        <w:rPr>
          <w:rFonts w:ascii="Arial" w:hAnsi="Arial" w:cs="Arial"/>
          <w:caps w:val="0"/>
          <w:dstrike w:val="0"/>
          <w:szCs w:val="22"/>
        </w:rPr>
        <w:t>et le titulaire</w:t>
      </w:r>
      <w:r w:rsidR="00AE3691" w:rsidRPr="00DE7BF0">
        <w:rPr>
          <w:rFonts w:ascii="Arial" w:hAnsi="Arial" w:cs="Arial"/>
          <w:caps w:val="0"/>
          <w:dstrike w:val="0"/>
          <w:szCs w:val="22"/>
        </w:rPr>
        <w:t> ;</w:t>
      </w:r>
    </w:p>
    <w:p w14:paraId="3F132EA3" w14:textId="77777777" w:rsidR="00D57C8E" w:rsidRPr="00DE7BF0" w:rsidRDefault="00D57C8E">
      <w:pPr>
        <w:pStyle w:val="Euro"/>
        <w:numPr>
          <w:ilvl w:val="0"/>
          <w:numId w:val="13"/>
        </w:numPr>
        <w:tabs>
          <w:tab w:val="clear" w:pos="360"/>
          <w:tab w:val="num" w:pos="567"/>
        </w:tabs>
        <w:spacing w:before="0" w:after="0"/>
        <w:ind w:left="567" w:right="-28" w:firstLine="284"/>
        <w:rPr>
          <w:rFonts w:ascii="Arial" w:hAnsi="Arial" w:cs="Arial"/>
          <w:caps w:val="0"/>
          <w:dstrike w:val="0"/>
          <w:szCs w:val="22"/>
        </w:rPr>
      </w:pPr>
      <w:r w:rsidRPr="00DE7BF0">
        <w:rPr>
          <w:rFonts w:ascii="Arial" w:hAnsi="Arial" w:cs="Arial"/>
          <w:caps w:val="0"/>
          <w:dstrike w:val="0"/>
          <w:szCs w:val="22"/>
        </w:rPr>
        <w:t>l’annexe financière</w:t>
      </w:r>
      <w:r w:rsidR="00AE3691" w:rsidRPr="00DE7BF0">
        <w:rPr>
          <w:rFonts w:ascii="Arial" w:hAnsi="Arial" w:cs="Arial"/>
          <w:caps w:val="0"/>
          <w:dstrike w:val="0"/>
          <w:szCs w:val="22"/>
        </w:rPr>
        <w:t> ;</w:t>
      </w:r>
    </w:p>
    <w:p w14:paraId="5DF0EC6B" w14:textId="7AC2044D" w:rsidR="00D57C8E" w:rsidRPr="00DE7BF0" w:rsidRDefault="00D57C8E" w:rsidP="00AE3691">
      <w:pPr>
        <w:pStyle w:val="Euro"/>
        <w:numPr>
          <w:ilvl w:val="0"/>
          <w:numId w:val="13"/>
        </w:numPr>
        <w:tabs>
          <w:tab w:val="clear" w:pos="360"/>
        </w:tabs>
        <w:spacing w:before="0" w:after="0"/>
        <w:ind w:left="1134" w:right="-28" w:hanging="283"/>
        <w:rPr>
          <w:rFonts w:ascii="Arial" w:hAnsi="Arial" w:cs="Arial"/>
          <w:caps w:val="0"/>
          <w:dstrike w:val="0"/>
          <w:szCs w:val="22"/>
        </w:rPr>
      </w:pPr>
      <w:r w:rsidRPr="00DE7BF0">
        <w:rPr>
          <w:rFonts w:ascii="Arial" w:hAnsi="Arial" w:cs="Arial"/>
          <w:caps w:val="0"/>
          <w:dstrike w:val="0"/>
          <w:szCs w:val="22"/>
        </w:rPr>
        <w:t>le</w:t>
      </w:r>
      <w:r w:rsidR="00853991">
        <w:rPr>
          <w:rFonts w:ascii="Arial" w:hAnsi="Arial" w:cs="Arial"/>
          <w:caps w:val="0"/>
          <w:dstrike w:val="0"/>
          <w:szCs w:val="22"/>
        </w:rPr>
        <w:t xml:space="preserve">s spécifications générales d’approvisionnement des matières premières et produits semi-œuvrés </w:t>
      </w:r>
      <w:r w:rsidR="00853991" w:rsidRPr="005A1812">
        <w:rPr>
          <w:rFonts w:ascii="Arial" w:hAnsi="Arial" w:cs="Arial"/>
          <w:b/>
          <w:caps w:val="0"/>
          <w:dstrike w:val="0"/>
          <w:szCs w:val="22"/>
        </w:rPr>
        <w:t>n° SDLOG/611/C valant CCTP</w:t>
      </w:r>
      <w:r w:rsidR="00853991">
        <w:rPr>
          <w:rFonts w:ascii="Arial" w:hAnsi="Arial" w:cs="Arial"/>
          <w:caps w:val="0"/>
          <w:dstrike w:val="0"/>
          <w:szCs w:val="22"/>
        </w:rPr>
        <w:t xml:space="preserve"> </w:t>
      </w:r>
      <w:r w:rsidR="00AE3691" w:rsidRPr="00DE7BF0">
        <w:rPr>
          <w:rFonts w:ascii="Arial" w:hAnsi="Arial" w:cs="Arial"/>
          <w:caps w:val="0"/>
          <w:dstrike w:val="0"/>
          <w:szCs w:val="22"/>
        </w:rPr>
        <w:t>;</w:t>
      </w:r>
    </w:p>
    <w:p w14:paraId="7EAAB077" w14:textId="77777777" w:rsidR="00D57C8E" w:rsidRPr="00DE7BF0" w:rsidRDefault="00D57C8E" w:rsidP="00C650DF">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r w:rsidRPr="00DE7BF0">
        <w:rPr>
          <w:rFonts w:ascii="Arial" w:hAnsi="Arial" w:cs="Arial"/>
          <w:sz w:val="22"/>
          <w:szCs w:val="22"/>
        </w:rPr>
        <w:t xml:space="preserve">le cahier des clauses administratives générales applicables (CCAG) aux marchés de fournitures courantes et de services passés au nom de l’Etat, approuvé par arrêté du </w:t>
      </w:r>
      <w:r w:rsidR="0082120C">
        <w:rPr>
          <w:rFonts w:ascii="Arial" w:hAnsi="Arial" w:cs="Arial"/>
          <w:sz w:val="22"/>
          <w:szCs w:val="22"/>
        </w:rPr>
        <w:t>30 mars 2021</w:t>
      </w:r>
      <w:r w:rsidRPr="00DE7BF0">
        <w:rPr>
          <w:rFonts w:ascii="Arial" w:hAnsi="Arial" w:cs="Arial"/>
          <w:sz w:val="22"/>
          <w:szCs w:val="22"/>
        </w:rPr>
        <w:t xml:space="preserve"> et publié au journal officiel du </w:t>
      </w:r>
      <w:r w:rsidR="0082120C">
        <w:rPr>
          <w:rFonts w:ascii="Arial" w:hAnsi="Arial" w:cs="Arial"/>
          <w:sz w:val="22"/>
          <w:szCs w:val="22"/>
        </w:rPr>
        <w:t>01 avril 2021</w:t>
      </w:r>
      <w:r w:rsidRPr="00DE7BF0">
        <w:rPr>
          <w:rFonts w:ascii="Arial" w:hAnsi="Arial" w:cs="Arial"/>
          <w:sz w:val="22"/>
          <w:szCs w:val="22"/>
        </w:rPr>
        <w:t xml:space="preserve"> (dit CCAG-FCS, document non joint, mais dont le titulaire d</w:t>
      </w:r>
      <w:r w:rsidR="00E67FB0" w:rsidRPr="00DE7BF0">
        <w:rPr>
          <w:rFonts w:ascii="Arial" w:hAnsi="Arial" w:cs="Arial"/>
          <w:sz w:val="22"/>
          <w:szCs w:val="22"/>
        </w:rPr>
        <w:t>éclare avoir pris connaissance), à l’exception d</w:t>
      </w:r>
      <w:r w:rsidR="00C650DF" w:rsidRPr="00DE7BF0">
        <w:rPr>
          <w:rFonts w:ascii="Arial" w:hAnsi="Arial" w:cs="Arial"/>
          <w:sz w:val="22"/>
          <w:szCs w:val="22"/>
        </w:rPr>
        <w:t xml:space="preserve">es commentaires. </w:t>
      </w:r>
    </w:p>
    <w:p w14:paraId="7540BF23" w14:textId="77777777" w:rsidR="00D57C8E" w:rsidRPr="00DE7BF0" w:rsidRDefault="00D57C8E">
      <w:pPr>
        <w:spacing w:before="60"/>
        <w:ind w:left="426" w:right="-28" w:hanging="993"/>
        <w:jc w:val="both"/>
        <w:outlineLvl w:val="0"/>
        <w:rPr>
          <w:rFonts w:ascii="Arial" w:hAnsi="Arial" w:cs="Arial"/>
          <w:b/>
          <w:sz w:val="22"/>
          <w:szCs w:val="22"/>
        </w:rPr>
      </w:pPr>
      <w:r w:rsidRPr="00DE7BF0">
        <w:rPr>
          <w:rFonts w:ascii="Arial" w:hAnsi="Arial" w:cs="Arial"/>
          <w:b/>
          <w:sz w:val="22"/>
          <w:szCs w:val="22"/>
        </w:rPr>
        <w:t>Article 2 - Conditions financières</w:t>
      </w:r>
    </w:p>
    <w:p w14:paraId="4FF18FEF" w14:textId="77777777" w:rsidR="00D57C8E" w:rsidRPr="00DE7BF0" w:rsidRDefault="00D57C8E">
      <w:pPr>
        <w:tabs>
          <w:tab w:val="left" w:pos="851"/>
          <w:tab w:val="left" w:pos="4678"/>
        </w:tabs>
        <w:spacing w:before="60"/>
        <w:ind w:left="426" w:right="-28"/>
        <w:jc w:val="both"/>
        <w:rPr>
          <w:rFonts w:ascii="Arial" w:hAnsi="Arial" w:cs="Arial"/>
          <w:b/>
          <w:bCs/>
          <w:sz w:val="22"/>
          <w:szCs w:val="22"/>
        </w:rPr>
      </w:pPr>
      <w:r w:rsidRPr="00DE7BF0">
        <w:rPr>
          <w:rFonts w:ascii="Arial" w:hAnsi="Arial" w:cs="Arial"/>
          <w:b/>
          <w:bCs/>
          <w:sz w:val="22"/>
          <w:szCs w:val="22"/>
        </w:rPr>
        <w:t>2.1 Prix</w:t>
      </w:r>
    </w:p>
    <w:p w14:paraId="012BA529" w14:textId="77777777" w:rsidR="00D57C8E" w:rsidRPr="00DE7BF0" w:rsidRDefault="00C75087" w:rsidP="00190BCD">
      <w:pPr>
        <w:pStyle w:val="Listepuces"/>
        <w:rPr>
          <w:rFonts w:ascii="Arial" w:hAnsi="Arial" w:cs="Arial"/>
        </w:rPr>
      </w:pPr>
      <w:r w:rsidRPr="00DE7BF0">
        <w:rPr>
          <w:rFonts w:ascii="Arial" w:hAnsi="Arial" w:cs="Arial"/>
        </w:rPr>
        <w:t>Le prix s'entend</w:t>
      </w:r>
      <w:r w:rsidR="00D57C8E" w:rsidRPr="00DE7BF0">
        <w:rPr>
          <w:rFonts w:ascii="Arial" w:hAnsi="Arial" w:cs="Arial"/>
        </w:rPr>
        <w:t xml:space="preserve"> franco de</w:t>
      </w:r>
      <w:r w:rsidRPr="00DE7BF0">
        <w:rPr>
          <w:rFonts w:ascii="Arial" w:hAnsi="Arial" w:cs="Arial"/>
        </w:rPr>
        <w:t xml:space="preserve"> port et comprend</w:t>
      </w:r>
      <w:r w:rsidR="00D57C8E" w:rsidRPr="00DE7BF0">
        <w:rPr>
          <w:rFonts w:ascii="Arial" w:hAnsi="Arial" w:cs="Arial"/>
        </w:rPr>
        <w:t xml:space="preserve"> les frais afférents au conditionnement, à l’emballage qui, par dérogation à l’article </w:t>
      </w:r>
      <w:r w:rsidR="00EB54F3">
        <w:rPr>
          <w:rFonts w:ascii="Arial" w:hAnsi="Arial" w:cs="Arial"/>
        </w:rPr>
        <w:t>20</w:t>
      </w:r>
      <w:r w:rsidR="00D57C8E" w:rsidRPr="00DE7BF0">
        <w:rPr>
          <w:rFonts w:ascii="Arial" w:hAnsi="Arial" w:cs="Arial"/>
        </w:rPr>
        <w:t>.2.2 du CCAG-FCS devient propriété de l’Etat, à l’étiquetage et à la manutention, à l’assurance, au chargement, aux garanties définies, à la documentation ou notices (en Français), au déchargement à destination et aux opérations de vérifications.</w:t>
      </w:r>
    </w:p>
    <w:p w14:paraId="026BC780" w14:textId="566C1ADF" w:rsidR="00D57C8E" w:rsidRDefault="00C75087">
      <w:pPr>
        <w:pStyle w:val="Corpsdetexte"/>
        <w:spacing w:before="120" w:after="120" w:line="240" w:lineRule="auto"/>
        <w:ind w:left="567"/>
        <w:jc w:val="both"/>
        <w:rPr>
          <w:rFonts w:cs="Arial"/>
          <w:sz w:val="22"/>
          <w:szCs w:val="22"/>
        </w:rPr>
      </w:pPr>
      <w:r w:rsidRPr="00DE7BF0">
        <w:rPr>
          <w:rFonts w:cs="Arial"/>
          <w:sz w:val="22"/>
          <w:szCs w:val="22"/>
        </w:rPr>
        <w:t>Il</w:t>
      </w:r>
      <w:r w:rsidR="00D57C8E" w:rsidRPr="00DE7BF0">
        <w:rPr>
          <w:rFonts w:cs="Arial"/>
          <w:sz w:val="22"/>
          <w:szCs w:val="22"/>
        </w:rPr>
        <w:t xml:space="preserve"> </w:t>
      </w:r>
      <w:r w:rsidRPr="00DE7BF0">
        <w:rPr>
          <w:rFonts w:cs="Arial"/>
          <w:sz w:val="22"/>
          <w:szCs w:val="22"/>
          <w:lang w:val="fr-FR"/>
        </w:rPr>
        <w:t>est</w:t>
      </w:r>
      <w:r w:rsidRPr="00DE7BF0">
        <w:rPr>
          <w:rFonts w:cs="Arial"/>
          <w:sz w:val="22"/>
          <w:szCs w:val="22"/>
        </w:rPr>
        <w:t xml:space="preserve"> ferme</w:t>
      </w:r>
      <w:r w:rsidR="00D57C8E" w:rsidRPr="00DE7BF0">
        <w:rPr>
          <w:rFonts w:cs="Arial"/>
          <w:sz w:val="22"/>
          <w:szCs w:val="22"/>
        </w:rPr>
        <w:t>, unitaire</w:t>
      </w:r>
      <w:r w:rsidRPr="00DE7BF0">
        <w:rPr>
          <w:rFonts w:cs="Arial"/>
          <w:sz w:val="22"/>
          <w:szCs w:val="22"/>
        </w:rPr>
        <w:t xml:space="preserve"> et définitif</w:t>
      </w:r>
      <w:r w:rsidR="00D57C8E" w:rsidRPr="00DE7BF0">
        <w:rPr>
          <w:rFonts w:cs="Arial"/>
          <w:sz w:val="22"/>
          <w:szCs w:val="22"/>
        </w:rPr>
        <w:t xml:space="preserve">. Il </w:t>
      </w:r>
      <w:r w:rsidRPr="00DE7BF0">
        <w:rPr>
          <w:rFonts w:cs="Arial"/>
          <w:sz w:val="22"/>
          <w:szCs w:val="22"/>
          <w:lang w:val="fr-FR"/>
        </w:rPr>
        <w:t>est</w:t>
      </w:r>
      <w:r w:rsidRPr="00DE7BF0">
        <w:rPr>
          <w:rFonts w:cs="Arial"/>
          <w:sz w:val="22"/>
          <w:szCs w:val="22"/>
        </w:rPr>
        <w:t xml:space="preserve"> établi</w:t>
      </w:r>
      <w:r w:rsidR="00D57C8E" w:rsidRPr="00DE7BF0">
        <w:rPr>
          <w:rFonts w:cs="Arial"/>
          <w:sz w:val="22"/>
          <w:szCs w:val="22"/>
        </w:rPr>
        <w:t xml:space="preserve"> à la date dite </w:t>
      </w:r>
      <w:r w:rsidR="002751B4" w:rsidRPr="00EE2373">
        <w:rPr>
          <w:rFonts w:cs="Arial"/>
          <w:sz w:val="22"/>
          <w:szCs w:val="22"/>
        </w:rPr>
        <w:t xml:space="preserve">« date d’établissement des prix », </w:t>
      </w:r>
      <w:r w:rsidR="002751B4">
        <w:rPr>
          <w:rFonts w:cs="Arial"/>
          <w:sz w:val="22"/>
          <w:szCs w:val="22"/>
          <w:lang w:val="fr-FR"/>
        </w:rPr>
        <w:t>soit</w:t>
      </w:r>
      <w:r w:rsidR="002751B4" w:rsidRPr="00EE2373">
        <w:rPr>
          <w:rFonts w:cs="Arial"/>
          <w:sz w:val="22"/>
          <w:szCs w:val="22"/>
        </w:rPr>
        <w:t xml:space="preserve"> </w:t>
      </w:r>
      <w:r w:rsidR="00853991">
        <w:rPr>
          <w:rFonts w:cs="Arial"/>
          <w:sz w:val="22"/>
          <w:szCs w:val="22"/>
          <w:lang w:val="fr-FR"/>
        </w:rPr>
        <w:t xml:space="preserve">au </w:t>
      </w:r>
      <w:r w:rsidR="002751B4" w:rsidRPr="00EE2373">
        <w:rPr>
          <w:rFonts w:cs="Arial"/>
          <w:sz w:val="22"/>
          <w:szCs w:val="22"/>
        </w:rPr>
        <w:t xml:space="preserve">mois de </w:t>
      </w:r>
      <w:r w:rsidR="00853991" w:rsidRPr="005A1812">
        <w:rPr>
          <w:rFonts w:cs="Arial"/>
          <w:b/>
          <w:color w:val="000000" w:themeColor="text1"/>
          <w:sz w:val="22"/>
          <w:szCs w:val="22"/>
          <w:lang w:val="fr-FR"/>
        </w:rPr>
        <w:t>décembre 2025</w:t>
      </w:r>
      <w:r w:rsidR="002751B4" w:rsidRPr="005A1812">
        <w:rPr>
          <w:rFonts w:cs="Arial"/>
          <w:color w:val="000000" w:themeColor="text1"/>
          <w:sz w:val="22"/>
          <w:szCs w:val="22"/>
          <w:lang w:val="fr-FR"/>
        </w:rPr>
        <w:t xml:space="preserve"> </w:t>
      </w:r>
      <w:r w:rsidR="002751B4">
        <w:rPr>
          <w:rFonts w:cs="Arial"/>
          <w:sz w:val="22"/>
          <w:szCs w:val="22"/>
          <w:lang w:val="fr-FR"/>
        </w:rPr>
        <w:t xml:space="preserve">(mois de </w:t>
      </w:r>
      <w:r w:rsidR="002751B4" w:rsidRPr="00EE2373">
        <w:rPr>
          <w:rFonts w:cs="Arial"/>
          <w:sz w:val="22"/>
          <w:szCs w:val="22"/>
        </w:rPr>
        <w:t>remise des offres</w:t>
      </w:r>
      <w:r w:rsidR="002751B4">
        <w:rPr>
          <w:rFonts w:cs="Arial"/>
          <w:sz w:val="22"/>
          <w:szCs w:val="22"/>
          <w:lang w:val="fr-FR"/>
        </w:rPr>
        <w:t>)</w:t>
      </w:r>
      <w:r w:rsidR="002751B4" w:rsidRPr="00EE2373">
        <w:rPr>
          <w:rFonts w:cs="Arial"/>
          <w:sz w:val="22"/>
          <w:szCs w:val="22"/>
        </w:rPr>
        <w:t>.</w:t>
      </w:r>
    </w:p>
    <w:p w14:paraId="4FC4034C" w14:textId="77777777" w:rsidR="005B16FB" w:rsidRPr="00BA5DF3" w:rsidRDefault="005B16FB" w:rsidP="005B16FB">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DBF5101" w14:textId="77777777" w:rsidR="005B16FB" w:rsidRDefault="005B16FB" w:rsidP="005B16FB">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w:t>
      </w:r>
      <w:r>
        <w:rPr>
          <w:rFonts w:ascii="Arial" w:hAnsi="Arial" w:cs="Arial"/>
          <w:sz w:val="22"/>
          <w:szCs w:val="22"/>
        </w:rPr>
        <w:t>de début d’exécution du marché</w:t>
      </w:r>
      <w:r w:rsidRPr="00CD6699">
        <w:rPr>
          <w:rFonts w:ascii="Arial" w:hAnsi="Arial" w:cs="Arial"/>
          <w:sz w:val="22"/>
          <w:szCs w:val="22"/>
        </w:rPr>
        <w:t>, les prix sont actualisés à une date antérieure de trois mois à la date de début d’exécution à l’aide de la formule suivante :</w:t>
      </w:r>
    </w:p>
    <w:p w14:paraId="1F935767" w14:textId="77777777" w:rsidR="005B16FB" w:rsidRPr="004C36E5" w:rsidRDefault="005B16FB" w:rsidP="005B16FB">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728CBB32" w14:textId="77777777" w:rsidR="005B16FB" w:rsidRPr="004C36E5" w:rsidRDefault="005B16FB" w:rsidP="005B16FB">
      <w:pPr>
        <w:ind w:left="900"/>
        <w:jc w:val="center"/>
        <w:rPr>
          <w:rFonts w:ascii="Arial" w:hAnsi="Arial" w:cs="Arial"/>
          <w:b/>
          <w:i/>
          <w:sz w:val="22"/>
          <w:szCs w:val="22"/>
        </w:rPr>
      </w:pPr>
      <w:r>
        <w:rPr>
          <w:rFonts w:ascii="Arial" w:hAnsi="Arial" w:cs="Arial"/>
          <w:noProof/>
          <w:position w:val="-28"/>
          <w:sz w:val="22"/>
          <w:szCs w:val="24"/>
        </w:rPr>
        <w:drawing>
          <wp:inline distT="0" distB="0" distL="0" distR="0" wp14:anchorId="097DF390" wp14:editId="3FF59D40">
            <wp:extent cx="2219960" cy="31011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14:paraId="1BF65086" w14:textId="77777777" w:rsidR="005B16FB" w:rsidRPr="004C36E5" w:rsidRDefault="005B16FB" w:rsidP="005B16FB">
      <w:pPr>
        <w:spacing w:before="60"/>
        <w:ind w:left="900"/>
        <w:rPr>
          <w:rFonts w:ascii="Arial" w:hAnsi="Arial" w:cs="Arial"/>
          <w:sz w:val="22"/>
          <w:szCs w:val="22"/>
        </w:rPr>
      </w:pPr>
      <w:r w:rsidRPr="005D566B">
        <w:rPr>
          <w:rFonts w:ascii="Arial" w:hAnsi="Arial" w:cs="Arial"/>
          <w:sz w:val="22"/>
          <w:szCs w:val="22"/>
          <w:u w:val="single"/>
        </w:rPr>
        <w:t>dans laquelle</w:t>
      </w:r>
      <w:r w:rsidRPr="004C36E5">
        <w:rPr>
          <w:rFonts w:ascii="Arial" w:hAnsi="Arial" w:cs="Arial"/>
          <w:sz w:val="22"/>
          <w:szCs w:val="22"/>
        </w:rPr>
        <w:t> :</w:t>
      </w:r>
    </w:p>
    <w:p w14:paraId="537BD2C2" w14:textId="77777777" w:rsidR="005B16FB" w:rsidRPr="004C36E5" w:rsidRDefault="005B16FB" w:rsidP="005B16FB">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0515184" w14:textId="77777777" w:rsidR="005B16FB" w:rsidRPr="004C36E5" w:rsidRDefault="005B16FB" w:rsidP="005B16FB">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5AB10427" w14:textId="77777777" w:rsidR="005B16FB" w:rsidRPr="004C36E5" w:rsidRDefault="005B16FB" w:rsidP="005B16FB">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14:paraId="53F925C8" w14:textId="77777777" w:rsidR="005B16FB" w:rsidRPr="004C36E5" w:rsidRDefault="005B16FB" w:rsidP="005B16FB">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 xml:space="preserve">indice énergie, biens intermédiaires, biens d’investissements (MIGS) - identifiant « insee Fr » : </w:t>
      </w:r>
      <w:r w:rsidRPr="00205919">
        <w:rPr>
          <w:rFonts w:ascii="Arial" w:hAnsi="Arial" w:cs="Arial"/>
          <w:sz w:val="22"/>
          <w:szCs w:val="22"/>
        </w:rPr>
        <w:t>010764358</w:t>
      </w:r>
      <w:r w:rsidRPr="004C36E5">
        <w:rPr>
          <w:rFonts w:ascii="Arial" w:hAnsi="Arial" w:cs="Arial"/>
          <w:sz w:val="22"/>
          <w:szCs w:val="22"/>
        </w:rPr>
        <w:t>.</w:t>
      </w:r>
    </w:p>
    <w:p w14:paraId="182B4CCA" w14:textId="77777777" w:rsidR="005B16FB" w:rsidRPr="004C36E5" w:rsidRDefault="005B16FB" w:rsidP="005B16FB">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r w:rsidRPr="004C36E5">
        <w:rPr>
          <w:rFonts w:ascii="Arial" w:hAnsi="Arial" w:cs="Arial"/>
          <w:b/>
          <w:bCs/>
          <w:sz w:val="22"/>
          <w:szCs w:val="22"/>
        </w:rPr>
        <w:t>ICHTrevTS</w:t>
      </w:r>
    </w:p>
    <w:p w14:paraId="502DA0C6" w14:textId="77777777" w:rsidR="005B16FB" w:rsidRPr="004C36E5" w:rsidRDefault="005B16FB" w:rsidP="005B16FB">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017D9909" w14:textId="77777777" w:rsidR="005B16FB" w:rsidRPr="004C36E5" w:rsidRDefault="005B16FB" w:rsidP="005B16FB">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4A649E39" w14:textId="77777777" w:rsidR="005B16FB" w:rsidRPr="004C36E5" w:rsidRDefault="005B16FB" w:rsidP="005B16FB">
      <w:pPr>
        <w:spacing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r w:rsidRPr="004C36E5">
        <w:rPr>
          <w:rFonts w:ascii="Arial" w:hAnsi="Arial" w:cs="Arial"/>
          <w:sz w:val="22"/>
          <w:szCs w:val="22"/>
        </w:rPr>
        <w:t>ICHTrevTS-IME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116D424" w14:textId="77777777" w:rsidR="005B16FB" w:rsidRPr="004B3598" w:rsidRDefault="005B16FB" w:rsidP="005B16FB">
      <w:pPr>
        <w:spacing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33D52971" w14:textId="77777777" w:rsidR="005B16FB" w:rsidRPr="004B3598" w:rsidRDefault="005B16FB" w:rsidP="005B16FB">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13A3AF04" w14:textId="77777777" w:rsidR="005B16FB" w:rsidRDefault="005B16FB" w:rsidP="005B16FB">
      <w:pPr>
        <w:tabs>
          <w:tab w:val="left" w:pos="1080"/>
        </w:tabs>
        <w:spacing w:before="60"/>
        <w:ind w:left="567"/>
        <w:jc w:val="both"/>
        <w:rPr>
          <w:rFonts w:ascii="Arial" w:hAnsi="Arial" w:cs="Arial"/>
          <w:bCs/>
          <w:color w:val="0000FF"/>
          <w:sz w:val="22"/>
          <w:szCs w:val="22"/>
        </w:rPr>
      </w:pPr>
      <w:r w:rsidRPr="00205919">
        <w:rPr>
          <w:rFonts w:ascii="Arial" w:hAnsi="Arial" w:cs="Arial"/>
          <w:bCs/>
          <w:sz w:val="22"/>
          <w:szCs w:val="22"/>
        </w:rPr>
        <w:t>Ces indices sont lus dans les bases de données de l’INSEE accessibles à l’adesse</w:t>
      </w:r>
      <w:r w:rsidRPr="00205919">
        <w:rPr>
          <w:rFonts w:ascii="Arial" w:hAnsi="Arial" w:cs="Arial"/>
          <w:bCs/>
          <w:color w:val="0000FF"/>
          <w:sz w:val="22"/>
          <w:szCs w:val="22"/>
          <w:u w:val="single"/>
        </w:rPr>
        <w:t xml:space="preserve"> </w:t>
      </w:r>
      <w:hyperlink r:id="rId11"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0C4FCEFB" w14:textId="77777777" w:rsidR="005B16FB" w:rsidRPr="00DE7BF0" w:rsidRDefault="005B16FB">
      <w:pPr>
        <w:pStyle w:val="Corpsdetexte"/>
        <w:spacing w:before="120" w:after="120" w:line="240" w:lineRule="auto"/>
        <w:ind w:left="567"/>
        <w:jc w:val="both"/>
        <w:rPr>
          <w:rFonts w:cs="Arial"/>
          <w:sz w:val="22"/>
          <w:szCs w:val="22"/>
        </w:rPr>
      </w:pPr>
    </w:p>
    <w:p w14:paraId="7BD1366A" w14:textId="77777777" w:rsidR="00D57C8E" w:rsidRPr="00DE7BF0" w:rsidRDefault="00D57C8E">
      <w:pPr>
        <w:tabs>
          <w:tab w:val="left" w:pos="851"/>
          <w:tab w:val="left" w:pos="4678"/>
        </w:tabs>
        <w:spacing w:before="60"/>
        <w:ind w:left="426" w:right="-28"/>
        <w:jc w:val="both"/>
        <w:rPr>
          <w:rFonts w:ascii="Arial" w:hAnsi="Arial" w:cs="Arial"/>
          <w:b/>
          <w:sz w:val="22"/>
        </w:rPr>
      </w:pPr>
      <w:r w:rsidRPr="00DE7BF0">
        <w:rPr>
          <w:rFonts w:ascii="Arial" w:hAnsi="Arial" w:cs="Arial"/>
          <w:b/>
          <w:bCs/>
          <w:sz w:val="22"/>
          <w:szCs w:val="22"/>
        </w:rPr>
        <w:t>2.2 Avance</w:t>
      </w:r>
      <w:r w:rsidRPr="00DE7BF0">
        <w:rPr>
          <w:rFonts w:ascii="Arial" w:hAnsi="Arial" w:cs="Arial"/>
          <w:b/>
          <w:sz w:val="22"/>
        </w:rPr>
        <w:t> </w:t>
      </w:r>
    </w:p>
    <w:p w14:paraId="6C785EFA" w14:textId="516D0CEB" w:rsidR="001B0E40" w:rsidRPr="00DE7BF0" w:rsidRDefault="005A1812">
      <w:pPr>
        <w:tabs>
          <w:tab w:val="left" w:pos="4678"/>
        </w:tabs>
        <w:spacing w:before="60" w:after="60"/>
        <w:ind w:left="567" w:right="-28"/>
        <w:jc w:val="both"/>
        <w:rPr>
          <w:rFonts w:ascii="Arial" w:hAnsi="Arial" w:cs="Arial"/>
          <w:sz w:val="22"/>
          <w:szCs w:val="22"/>
        </w:rPr>
      </w:pPr>
      <w:r>
        <w:rPr>
          <w:rFonts w:ascii="Arial" w:hAnsi="Arial" w:cs="Arial"/>
          <w:sz w:val="22"/>
          <w:szCs w:val="22"/>
        </w:rPr>
        <w:t>Sans objet</w:t>
      </w:r>
    </w:p>
    <w:p w14:paraId="60E09CA5" w14:textId="0154BEBC" w:rsidR="001B0E40" w:rsidRDefault="001B0E40">
      <w:pPr>
        <w:tabs>
          <w:tab w:val="left" w:pos="4678"/>
        </w:tabs>
        <w:spacing w:before="60" w:after="60"/>
        <w:ind w:left="567" w:right="-28"/>
        <w:jc w:val="both"/>
        <w:rPr>
          <w:rFonts w:ascii="Arial" w:hAnsi="Arial" w:cs="Arial"/>
          <w:sz w:val="22"/>
          <w:szCs w:val="22"/>
        </w:rPr>
      </w:pPr>
    </w:p>
    <w:p w14:paraId="2B25D930" w14:textId="77777777" w:rsidR="005B16FB" w:rsidRPr="00DE7BF0" w:rsidRDefault="005B16FB">
      <w:pPr>
        <w:tabs>
          <w:tab w:val="left" w:pos="4678"/>
        </w:tabs>
        <w:spacing w:before="60" w:after="60"/>
        <w:ind w:left="567" w:right="-28"/>
        <w:jc w:val="both"/>
        <w:rPr>
          <w:rFonts w:ascii="Arial" w:hAnsi="Arial" w:cs="Arial"/>
          <w:sz w:val="22"/>
          <w:szCs w:val="22"/>
        </w:rPr>
      </w:pPr>
    </w:p>
    <w:p w14:paraId="23E661A6" w14:textId="77777777" w:rsidR="00D57C8E" w:rsidRPr="00DE7BF0" w:rsidRDefault="00D57C8E">
      <w:pPr>
        <w:tabs>
          <w:tab w:val="left" w:pos="851"/>
          <w:tab w:val="left" w:pos="4678"/>
        </w:tabs>
        <w:spacing w:before="60" w:after="60"/>
        <w:ind w:left="426" w:right="-28"/>
        <w:jc w:val="both"/>
        <w:rPr>
          <w:rFonts w:ascii="Arial" w:hAnsi="Arial" w:cs="Arial"/>
          <w:b/>
          <w:sz w:val="22"/>
        </w:rPr>
      </w:pPr>
      <w:r w:rsidRPr="00DE7BF0">
        <w:rPr>
          <w:rFonts w:ascii="Arial" w:hAnsi="Arial" w:cs="Arial"/>
          <w:b/>
          <w:bCs/>
          <w:sz w:val="22"/>
          <w:szCs w:val="22"/>
        </w:rPr>
        <w:t>2.3 TVA</w:t>
      </w:r>
      <w:r w:rsidRPr="00DE7BF0">
        <w:rPr>
          <w:rFonts w:ascii="Arial" w:hAnsi="Arial" w:cs="Arial"/>
          <w:b/>
          <w:sz w:val="22"/>
        </w:rPr>
        <w:t> </w:t>
      </w:r>
    </w:p>
    <w:p w14:paraId="583CF2DF" w14:textId="77777777" w:rsidR="00D57C8E" w:rsidRPr="00DE7BF0" w:rsidRDefault="00D57C8E">
      <w:pPr>
        <w:pStyle w:val="Titre2"/>
        <w:spacing w:before="60" w:after="60"/>
        <w:ind w:left="567" w:right="-28" w:firstLine="0"/>
        <w:jc w:val="both"/>
        <w:rPr>
          <w:rFonts w:ascii="Arial" w:hAnsi="Arial" w:cs="Arial"/>
          <w:b w:val="0"/>
          <w:bCs w:val="0"/>
          <w:sz w:val="22"/>
          <w:szCs w:val="22"/>
        </w:rPr>
      </w:pPr>
      <w:r w:rsidRPr="00DE7BF0">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DE7BF0">
          <w:rPr>
            <w:rFonts w:ascii="Arial" w:hAnsi="Arial" w:cs="Arial"/>
            <w:b w:val="0"/>
            <w:bCs w:val="0"/>
            <w:sz w:val="22"/>
            <w:szCs w:val="22"/>
          </w:rPr>
          <w:t>la TVA. Ce</w:t>
        </w:r>
      </w:smartTag>
      <w:r w:rsidRPr="00DE7BF0">
        <w:rPr>
          <w:rFonts w:ascii="Arial" w:hAnsi="Arial" w:cs="Arial"/>
          <w:b w:val="0"/>
          <w:bCs w:val="0"/>
          <w:sz w:val="22"/>
          <w:szCs w:val="22"/>
        </w:rPr>
        <w:t xml:space="preserve"> taux est</w:t>
      </w:r>
      <w:r w:rsidR="007A2A74" w:rsidRPr="00DE7BF0">
        <w:rPr>
          <w:rFonts w:ascii="Arial" w:hAnsi="Arial" w:cs="Arial"/>
          <w:b w:val="0"/>
          <w:bCs w:val="0"/>
          <w:sz w:val="22"/>
          <w:szCs w:val="22"/>
        </w:rPr>
        <w:t xml:space="preserve">, à titre indicatif, </w:t>
      </w:r>
      <w:r w:rsidRPr="00DE7BF0">
        <w:rPr>
          <w:rFonts w:ascii="Arial" w:hAnsi="Arial" w:cs="Arial"/>
          <w:b w:val="0"/>
          <w:bCs w:val="0"/>
          <w:sz w:val="22"/>
          <w:szCs w:val="22"/>
        </w:rPr>
        <w:t xml:space="preserve">de </w:t>
      </w:r>
      <w:r w:rsidR="0005233D" w:rsidRPr="00DE7BF0">
        <w:rPr>
          <w:rFonts w:ascii="Arial" w:hAnsi="Arial" w:cs="Arial"/>
          <w:b w:val="0"/>
          <w:bCs w:val="0"/>
          <w:sz w:val="22"/>
          <w:szCs w:val="22"/>
        </w:rPr>
        <w:t>20</w:t>
      </w:r>
      <w:r w:rsidRPr="00DE7BF0">
        <w:rPr>
          <w:rFonts w:ascii="Arial" w:hAnsi="Arial" w:cs="Arial"/>
          <w:b w:val="0"/>
          <w:bCs w:val="0"/>
          <w:sz w:val="22"/>
          <w:szCs w:val="22"/>
        </w:rPr>
        <w:t xml:space="preserve"> % à la date de notification du marché (cf. rubrique B2 page1).</w:t>
      </w:r>
    </w:p>
    <w:p w14:paraId="353E3F7C" w14:textId="77777777" w:rsidR="00C46451" w:rsidRPr="00DE7BF0" w:rsidRDefault="00C46451" w:rsidP="00C46451">
      <w:pPr>
        <w:rPr>
          <w:rFonts w:ascii="Arial" w:hAnsi="Arial" w:cs="Arial"/>
        </w:rPr>
      </w:pPr>
    </w:p>
    <w:p w14:paraId="30165628" w14:textId="77777777" w:rsidR="00D57C8E" w:rsidRPr="00DE7BF0" w:rsidRDefault="00D57C8E">
      <w:pPr>
        <w:pStyle w:val="Paragraphe1"/>
        <w:ind w:right="-28"/>
        <w:rPr>
          <w:rFonts w:ascii="Arial" w:hAnsi="Arial" w:cs="Arial"/>
          <w:b/>
          <w:bCs/>
          <w:sz w:val="22"/>
        </w:rPr>
      </w:pPr>
      <w:r w:rsidRPr="00DE7BF0">
        <w:rPr>
          <w:rFonts w:ascii="Arial" w:hAnsi="Arial" w:cs="Arial"/>
          <w:b/>
          <w:bCs/>
          <w:sz w:val="22"/>
        </w:rPr>
        <w:t>2.4 Acompte</w:t>
      </w:r>
    </w:p>
    <w:p w14:paraId="5356E0B2" w14:textId="77777777" w:rsidR="005B16FB" w:rsidRPr="00D943D3" w:rsidRDefault="005B16FB" w:rsidP="005B16FB">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46F6EC92" w14:textId="77777777" w:rsidR="005B16FB" w:rsidRDefault="005B16FB" w:rsidP="005B16FB">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09DE8A10" w14:textId="77777777" w:rsidR="005B16FB" w:rsidRPr="00EB42C1" w:rsidRDefault="005B16FB" w:rsidP="005B16FB">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3963464E" w14:textId="77777777" w:rsidR="005B16FB" w:rsidRPr="00EB42C1" w:rsidRDefault="005B16FB" w:rsidP="005B16FB">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308CE48C" w14:textId="77777777" w:rsidR="005B16FB" w:rsidRPr="0073562D" w:rsidRDefault="005B16FB" w:rsidP="005B16FB">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282889E8" w14:textId="77777777" w:rsidR="005B16FB" w:rsidRDefault="005B16FB" w:rsidP="005B16FB">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363F41DA" w14:textId="77777777" w:rsidR="005B16FB" w:rsidRPr="001C403A" w:rsidRDefault="005B16FB" w:rsidP="005B16FB">
      <w:pPr>
        <w:tabs>
          <w:tab w:val="left" w:pos="1815"/>
        </w:tabs>
        <w:rPr>
          <w:lang w:val="x-none" w:eastAsia="x-none"/>
        </w:rPr>
      </w:pPr>
      <w:r>
        <w:rPr>
          <w:lang w:val="x-none" w:eastAsia="x-none"/>
        </w:rPr>
        <w:tab/>
      </w:r>
    </w:p>
    <w:p w14:paraId="33CE275B" w14:textId="77777777" w:rsidR="005B16FB" w:rsidRDefault="005B16FB" w:rsidP="005B16FB">
      <w:pPr>
        <w:pStyle w:val="Corpsdetexte"/>
        <w:spacing w:line="240" w:lineRule="auto"/>
        <w:ind w:left="567"/>
        <w:jc w:val="both"/>
        <w:rPr>
          <w:rFonts w:cs="Arial"/>
          <w:sz w:val="22"/>
          <w:szCs w:val="22"/>
        </w:rPr>
      </w:pPr>
      <w:r w:rsidRPr="0073562D">
        <w:rPr>
          <w:rFonts w:cs="Arial"/>
          <w:sz w:val="22"/>
          <w:szCs w:val="22"/>
        </w:rPr>
        <w:t>Pour obtenir le versement de l’acompte, le titulaire adresse au service liquidateur de SSF Brest, la demande de paiement.</w:t>
      </w:r>
    </w:p>
    <w:p w14:paraId="1D03F30D" w14:textId="77777777" w:rsidR="00C46451" w:rsidRPr="00DE7BF0" w:rsidRDefault="00C46451" w:rsidP="00A328DB">
      <w:pPr>
        <w:pStyle w:val="Corpsdetexte"/>
        <w:spacing w:line="240" w:lineRule="auto"/>
        <w:ind w:left="567"/>
        <w:jc w:val="both"/>
        <w:rPr>
          <w:rFonts w:cs="Arial"/>
          <w:sz w:val="22"/>
          <w:szCs w:val="22"/>
          <w:lang w:val="fr-FR"/>
        </w:rPr>
      </w:pPr>
    </w:p>
    <w:p w14:paraId="3B90021B" w14:textId="77777777" w:rsidR="00D57C8E" w:rsidRPr="00DE7BF0" w:rsidRDefault="00D57C8E">
      <w:pPr>
        <w:pStyle w:val="Paragraphe1"/>
        <w:ind w:right="-28"/>
        <w:rPr>
          <w:rFonts w:ascii="Arial" w:hAnsi="Arial" w:cs="Arial"/>
          <w:b/>
          <w:bCs/>
          <w:sz w:val="22"/>
        </w:rPr>
      </w:pPr>
      <w:r w:rsidRPr="00DE7BF0">
        <w:rPr>
          <w:rFonts w:ascii="Arial" w:hAnsi="Arial" w:cs="Arial"/>
          <w:b/>
          <w:bCs/>
          <w:sz w:val="22"/>
        </w:rPr>
        <w:t>2.5 Solde</w:t>
      </w:r>
    </w:p>
    <w:p w14:paraId="1EAD8B1F" w14:textId="77777777" w:rsidR="00A328DB" w:rsidRPr="00DE7BF0" w:rsidRDefault="00D57C8E" w:rsidP="00B500D8">
      <w:pPr>
        <w:pStyle w:val="Paragraphe1"/>
        <w:spacing w:before="0" w:after="0"/>
        <w:ind w:left="567" w:right="-28"/>
        <w:rPr>
          <w:rFonts w:ascii="Arial" w:hAnsi="Arial" w:cs="Arial"/>
          <w:sz w:val="22"/>
        </w:rPr>
      </w:pPr>
      <w:r w:rsidRPr="00DE7BF0">
        <w:rPr>
          <w:rFonts w:ascii="Arial" w:hAnsi="Arial" w:cs="Arial"/>
          <w:sz w:val="22"/>
        </w:rPr>
        <w:t>Le solde est payé après admission de l’ensemble de</w:t>
      </w:r>
      <w:r w:rsidR="00C80171" w:rsidRPr="00DE7BF0">
        <w:rPr>
          <w:rFonts w:ascii="Arial" w:hAnsi="Arial" w:cs="Arial"/>
          <w:sz w:val="22"/>
        </w:rPr>
        <w:t xml:space="preserve"> la f</w:t>
      </w:r>
      <w:r w:rsidRPr="00DE7BF0">
        <w:rPr>
          <w:rFonts w:ascii="Arial" w:hAnsi="Arial" w:cs="Arial"/>
          <w:sz w:val="22"/>
        </w:rPr>
        <w:t>ourniture correspondante</w:t>
      </w:r>
      <w:r w:rsidR="00B500D8" w:rsidRPr="00DE7BF0">
        <w:rPr>
          <w:rFonts w:ascii="Arial" w:hAnsi="Arial" w:cs="Arial"/>
          <w:sz w:val="22"/>
        </w:rPr>
        <w:t>.</w:t>
      </w:r>
    </w:p>
    <w:p w14:paraId="02BED86A" w14:textId="32FBE06D" w:rsidR="00C46451" w:rsidRDefault="00C46451" w:rsidP="00B500D8">
      <w:pPr>
        <w:pStyle w:val="Paragraphe1"/>
        <w:spacing w:before="0" w:after="0"/>
        <w:ind w:left="567" w:right="-28"/>
        <w:rPr>
          <w:rFonts w:ascii="Arial" w:hAnsi="Arial" w:cs="Arial"/>
          <w:sz w:val="22"/>
        </w:rPr>
      </w:pPr>
    </w:p>
    <w:p w14:paraId="6E811E2A" w14:textId="77777777" w:rsidR="00D57C8E" w:rsidRPr="00DE7BF0" w:rsidRDefault="00D57C8E">
      <w:pPr>
        <w:tabs>
          <w:tab w:val="left" w:pos="851"/>
          <w:tab w:val="left" w:pos="4678"/>
        </w:tabs>
        <w:spacing w:before="120" w:after="60"/>
        <w:ind w:left="425" w:right="-28"/>
        <w:jc w:val="both"/>
        <w:rPr>
          <w:rFonts w:ascii="Arial" w:hAnsi="Arial" w:cs="Arial"/>
          <w:b/>
          <w:bCs/>
          <w:sz w:val="22"/>
          <w:szCs w:val="22"/>
        </w:rPr>
      </w:pPr>
      <w:r w:rsidRPr="00DE7BF0">
        <w:rPr>
          <w:rFonts w:ascii="Arial" w:hAnsi="Arial" w:cs="Arial"/>
          <w:b/>
          <w:bCs/>
          <w:sz w:val="22"/>
          <w:szCs w:val="22"/>
        </w:rPr>
        <w:t>2.6 Paiement</w:t>
      </w:r>
    </w:p>
    <w:p w14:paraId="6A6F3249" w14:textId="77777777" w:rsidR="00D57C8E" w:rsidRPr="00DE7BF0" w:rsidRDefault="00524F15">
      <w:pPr>
        <w:pStyle w:val="Corpsdetexte"/>
        <w:spacing w:line="240" w:lineRule="auto"/>
        <w:ind w:left="567"/>
        <w:jc w:val="both"/>
        <w:rPr>
          <w:rFonts w:cs="Arial"/>
          <w:sz w:val="22"/>
          <w:szCs w:val="22"/>
        </w:rPr>
      </w:pPr>
      <w:r w:rsidRPr="00DE7BF0">
        <w:rPr>
          <w:rFonts w:cs="Arial"/>
          <w:b/>
          <w:sz w:val="22"/>
          <w:szCs w:val="22"/>
          <w:lang w:val="fr-FR"/>
        </w:rPr>
        <w:t>Chaque</w:t>
      </w:r>
      <w:r w:rsidRPr="00DE7BF0">
        <w:rPr>
          <w:rFonts w:cs="Arial"/>
          <w:b/>
          <w:sz w:val="22"/>
          <w:szCs w:val="22"/>
        </w:rPr>
        <w:t xml:space="preserve"> poste</w:t>
      </w:r>
      <w:r w:rsidRPr="00DE7BF0">
        <w:rPr>
          <w:rFonts w:cs="Arial"/>
          <w:sz w:val="22"/>
          <w:szCs w:val="22"/>
        </w:rPr>
        <w:t xml:space="preserve"> </w:t>
      </w:r>
      <w:r w:rsidR="00D57C8E" w:rsidRPr="00DE7BF0">
        <w:rPr>
          <w:rFonts w:cs="Arial"/>
          <w:sz w:val="22"/>
          <w:szCs w:val="22"/>
        </w:rPr>
        <w:t xml:space="preserve">constitue un lot de livraison et de liquidation financière, la livraison et la facturation partielle </w:t>
      </w:r>
      <w:r w:rsidR="00C75087" w:rsidRPr="00DE7BF0">
        <w:rPr>
          <w:rFonts w:cs="Arial"/>
          <w:sz w:val="22"/>
          <w:szCs w:val="22"/>
          <w:lang w:val="fr-FR"/>
        </w:rPr>
        <w:t>de ce</w:t>
      </w:r>
      <w:r w:rsidR="00D57C8E" w:rsidRPr="00DE7BF0">
        <w:rPr>
          <w:rFonts w:cs="Arial"/>
          <w:sz w:val="22"/>
          <w:szCs w:val="22"/>
        </w:rPr>
        <w:t xml:space="preserve"> poste n</w:t>
      </w:r>
      <w:r w:rsidR="00C80171" w:rsidRPr="00DE7BF0">
        <w:rPr>
          <w:rFonts w:cs="Arial"/>
          <w:sz w:val="22"/>
          <w:szCs w:val="22"/>
          <w:lang w:val="fr-FR"/>
        </w:rPr>
        <w:t xml:space="preserve">’est </w:t>
      </w:r>
      <w:r w:rsidR="00D57C8E" w:rsidRPr="00DE7BF0">
        <w:rPr>
          <w:rFonts w:cs="Arial"/>
          <w:sz w:val="22"/>
          <w:szCs w:val="22"/>
        </w:rPr>
        <w:t xml:space="preserve">pas autorisée avant la fin du délai de livraison sauf en cas de versement d’acomptes conformément au paragraphe 2.4 ci-avant. </w:t>
      </w:r>
    </w:p>
    <w:p w14:paraId="46E90332" w14:textId="77777777" w:rsidR="00D57C8E" w:rsidRPr="00DE7BF0" w:rsidRDefault="00D57C8E">
      <w:pPr>
        <w:pStyle w:val="Corpsdetexte"/>
        <w:spacing w:before="120" w:after="120" w:line="240" w:lineRule="auto"/>
        <w:ind w:left="567"/>
        <w:jc w:val="both"/>
        <w:rPr>
          <w:rFonts w:cs="Arial"/>
          <w:sz w:val="22"/>
          <w:szCs w:val="22"/>
        </w:rPr>
      </w:pPr>
      <w:r w:rsidRPr="00DE7BF0">
        <w:rPr>
          <w:rFonts w:cs="Arial"/>
          <w:sz w:val="22"/>
          <w:szCs w:val="22"/>
        </w:rPr>
        <w:t xml:space="preserve">A l’issue du délai de livraison, le titulaire qui livre </w:t>
      </w:r>
      <w:r w:rsidR="00C75087" w:rsidRPr="00DE7BF0">
        <w:rPr>
          <w:rFonts w:cs="Arial"/>
          <w:sz w:val="22"/>
          <w:szCs w:val="22"/>
          <w:lang w:val="fr-FR"/>
        </w:rPr>
        <w:t>l</w:t>
      </w:r>
      <w:r w:rsidR="00C80171" w:rsidRPr="00DE7BF0">
        <w:rPr>
          <w:rFonts w:cs="Arial"/>
          <w:sz w:val="22"/>
          <w:szCs w:val="22"/>
          <w:lang w:val="fr-FR"/>
        </w:rPr>
        <w:t>a</w:t>
      </w:r>
      <w:r w:rsidRPr="00DE7BF0">
        <w:rPr>
          <w:rFonts w:cs="Arial"/>
          <w:sz w:val="22"/>
          <w:szCs w:val="22"/>
        </w:rPr>
        <w:t xml:space="preserve"> fourniture n’est autorisé à présenter de demande de paiement qu’à la livraison complète du poste.</w:t>
      </w:r>
    </w:p>
    <w:p w14:paraId="742C657C" w14:textId="77777777" w:rsidR="00D57C8E" w:rsidRPr="00DE7BF0" w:rsidRDefault="00D57C8E">
      <w:pPr>
        <w:pStyle w:val="T1"/>
        <w:ind w:left="567" w:right="-28"/>
        <w:rPr>
          <w:rFonts w:ascii="Arial" w:hAnsi="Arial" w:cs="Arial"/>
          <w:b w:val="0"/>
          <w:bCs/>
          <w:color w:val="auto"/>
          <w:szCs w:val="22"/>
          <w:u w:val="none"/>
        </w:rPr>
      </w:pPr>
      <w:r w:rsidRPr="00DE7BF0">
        <w:rPr>
          <w:rFonts w:ascii="Arial" w:hAnsi="Arial" w:cs="Arial"/>
          <w:color w:val="auto"/>
          <w:szCs w:val="22"/>
          <w:u w:val="none"/>
        </w:rPr>
        <w:t>Le point de départ du délai de paiement</w:t>
      </w:r>
      <w:r w:rsidRPr="00DE7BF0">
        <w:rPr>
          <w:rFonts w:ascii="Arial" w:hAnsi="Arial" w:cs="Arial"/>
          <w:b w:val="0"/>
          <w:bCs/>
          <w:color w:val="auto"/>
          <w:szCs w:val="22"/>
          <w:u w:val="none"/>
        </w:rPr>
        <w:t xml:space="preserve"> pour les éventuels acomptes et le solde est la plus tardive des deux dates suivantes :</w:t>
      </w:r>
    </w:p>
    <w:p w14:paraId="663E3B75" w14:textId="77777777" w:rsidR="00D57C8E" w:rsidRPr="00DE7BF0" w:rsidRDefault="00D57C8E">
      <w:pPr>
        <w:pStyle w:val="T1"/>
        <w:ind w:left="1134" w:right="-28"/>
        <w:rPr>
          <w:rFonts w:ascii="Arial" w:hAnsi="Arial" w:cs="Arial"/>
          <w:b w:val="0"/>
          <w:bCs/>
          <w:color w:val="auto"/>
          <w:szCs w:val="22"/>
          <w:u w:val="none"/>
        </w:rPr>
      </w:pPr>
      <w:r w:rsidRPr="00DE7BF0">
        <w:rPr>
          <w:rFonts w:ascii="Arial" w:hAnsi="Arial" w:cs="Arial"/>
          <w:b w:val="0"/>
          <w:bCs/>
          <w:color w:val="auto"/>
          <w:szCs w:val="22"/>
          <w:u w:val="none"/>
        </w:rPr>
        <w:t>1 - la date de réception de la demande de paiement</w:t>
      </w:r>
      <w:r w:rsidR="00C111CA" w:rsidRPr="00DE7BF0">
        <w:rPr>
          <w:rFonts w:ascii="Arial" w:hAnsi="Arial" w:cs="Arial"/>
          <w:b w:val="0"/>
          <w:bCs/>
          <w:color w:val="auto"/>
          <w:szCs w:val="22"/>
          <w:u w:val="none"/>
        </w:rPr>
        <w:t xml:space="preserve"> après vérification du service fait pour les acomptes,</w:t>
      </w:r>
      <w:r w:rsidRPr="00DE7BF0">
        <w:rPr>
          <w:rFonts w:ascii="Arial" w:hAnsi="Arial" w:cs="Arial"/>
          <w:b w:val="0"/>
          <w:bCs/>
          <w:color w:val="auto"/>
          <w:szCs w:val="22"/>
          <w:u w:val="none"/>
        </w:rPr>
        <w:t xml:space="preserve"> </w:t>
      </w:r>
    </w:p>
    <w:p w14:paraId="7C7BE99E" w14:textId="77777777" w:rsidR="00D57C8E" w:rsidRPr="00DE7BF0" w:rsidRDefault="00D57C8E">
      <w:pPr>
        <w:pStyle w:val="T1"/>
        <w:ind w:left="1134" w:right="-28"/>
        <w:rPr>
          <w:rFonts w:ascii="Arial" w:hAnsi="Arial" w:cs="Arial"/>
          <w:b w:val="0"/>
          <w:bCs/>
          <w:color w:val="auto"/>
          <w:szCs w:val="22"/>
          <w:u w:val="none"/>
        </w:rPr>
      </w:pPr>
      <w:r w:rsidRPr="00DE7BF0">
        <w:rPr>
          <w:rFonts w:ascii="Arial" w:hAnsi="Arial" w:cs="Arial"/>
          <w:b w:val="0"/>
          <w:bCs/>
          <w:color w:val="auto"/>
          <w:szCs w:val="22"/>
          <w:u w:val="none"/>
        </w:rPr>
        <w:t>2 - la date de l’admission de</w:t>
      </w:r>
      <w:r w:rsidR="00C80171" w:rsidRPr="00DE7BF0">
        <w:rPr>
          <w:rFonts w:ascii="Arial" w:hAnsi="Arial" w:cs="Arial"/>
          <w:b w:val="0"/>
          <w:bCs/>
          <w:color w:val="auto"/>
          <w:szCs w:val="22"/>
          <w:u w:val="none"/>
        </w:rPr>
        <w:t xml:space="preserve"> la </w:t>
      </w:r>
      <w:r w:rsidRPr="00DE7BF0">
        <w:rPr>
          <w:rFonts w:ascii="Arial" w:hAnsi="Arial" w:cs="Arial"/>
          <w:b w:val="0"/>
          <w:bCs/>
          <w:color w:val="auto"/>
          <w:szCs w:val="22"/>
          <w:u w:val="none"/>
        </w:rPr>
        <w:t xml:space="preserve">fourniture </w:t>
      </w:r>
    </w:p>
    <w:p w14:paraId="38BE44BD" w14:textId="77777777" w:rsidR="00D57C8E" w:rsidRPr="005A1812" w:rsidRDefault="00D57C8E">
      <w:pPr>
        <w:pStyle w:val="Puce1"/>
        <w:numPr>
          <w:ilvl w:val="0"/>
          <w:numId w:val="0"/>
        </w:numPr>
        <w:tabs>
          <w:tab w:val="left" w:pos="1560"/>
        </w:tabs>
        <w:spacing w:before="40" w:after="40"/>
        <w:ind w:left="567" w:right="-28"/>
        <w:jc w:val="both"/>
        <w:rPr>
          <w:rFonts w:ascii="Arial" w:hAnsi="Arial" w:cs="Arial"/>
          <w:sz w:val="22"/>
          <w:szCs w:val="22"/>
        </w:rPr>
      </w:pPr>
      <w:r w:rsidRPr="00DE7BF0">
        <w:rPr>
          <w:rFonts w:ascii="Arial" w:hAnsi="Arial" w:cs="Arial"/>
          <w:bCs/>
          <w:sz w:val="22"/>
          <w:szCs w:val="24"/>
        </w:rPr>
        <w:t xml:space="preserve">Pour </w:t>
      </w:r>
      <w:r w:rsidRPr="005A1812">
        <w:rPr>
          <w:rFonts w:ascii="Arial" w:hAnsi="Arial" w:cs="Arial"/>
          <w:bCs/>
          <w:sz w:val="22"/>
          <w:szCs w:val="22"/>
        </w:rPr>
        <w:t>l'avance éventuelle, le point de départ du délai global de paiement est la date de notification du marché.</w:t>
      </w:r>
      <w:r w:rsidRPr="005A1812">
        <w:rPr>
          <w:rFonts w:ascii="Arial" w:hAnsi="Arial" w:cs="Arial"/>
          <w:sz w:val="22"/>
          <w:szCs w:val="22"/>
        </w:rPr>
        <w:t xml:space="preserve"> </w:t>
      </w:r>
    </w:p>
    <w:p w14:paraId="765FE7B0" w14:textId="77777777" w:rsidR="00D57C8E" w:rsidRPr="005A1812" w:rsidRDefault="00D57C8E">
      <w:pPr>
        <w:pStyle w:val="Puce1"/>
        <w:numPr>
          <w:ilvl w:val="0"/>
          <w:numId w:val="0"/>
        </w:numPr>
        <w:tabs>
          <w:tab w:val="left" w:pos="1560"/>
        </w:tabs>
        <w:spacing w:before="40" w:after="40"/>
        <w:ind w:left="567" w:right="-28"/>
        <w:jc w:val="both"/>
        <w:rPr>
          <w:rFonts w:ascii="Arial" w:hAnsi="Arial" w:cs="Arial"/>
          <w:sz w:val="22"/>
          <w:szCs w:val="22"/>
        </w:rPr>
      </w:pPr>
      <w:r w:rsidRPr="005A1812">
        <w:rPr>
          <w:rFonts w:ascii="Arial" w:hAnsi="Arial" w:cs="Arial"/>
          <w:sz w:val="22"/>
          <w:szCs w:val="22"/>
        </w:rPr>
        <w:t xml:space="preserve">En l’absence d’acompte, le paiement </w:t>
      </w:r>
      <w:r w:rsidR="00C75087" w:rsidRPr="005A1812">
        <w:rPr>
          <w:rFonts w:ascii="Arial" w:hAnsi="Arial" w:cs="Arial"/>
          <w:sz w:val="22"/>
          <w:szCs w:val="22"/>
        </w:rPr>
        <w:t>du</w:t>
      </w:r>
      <w:r w:rsidRPr="005A1812">
        <w:rPr>
          <w:rFonts w:ascii="Arial" w:hAnsi="Arial" w:cs="Arial"/>
          <w:sz w:val="22"/>
          <w:szCs w:val="22"/>
        </w:rPr>
        <w:t xml:space="preserve"> poste s’effectue en </w:t>
      </w:r>
      <w:r w:rsidR="00F731D0" w:rsidRPr="005A1812">
        <w:rPr>
          <w:rFonts w:ascii="Arial" w:hAnsi="Arial" w:cs="Arial"/>
          <w:sz w:val="22"/>
          <w:szCs w:val="22"/>
        </w:rPr>
        <w:t xml:space="preserve">un </w:t>
      </w:r>
      <w:r w:rsidRPr="005A1812">
        <w:rPr>
          <w:rFonts w:ascii="Arial" w:hAnsi="Arial" w:cs="Arial"/>
          <w:sz w:val="22"/>
          <w:szCs w:val="22"/>
        </w:rPr>
        <w:t>seul terme.</w:t>
      </w:r>
    </w:p>
    <w:p w14:paraId="584853C1" w14:textId="5F532A20" w:rsidR="00123863" w:rsidRPr="005A1812" w:rsidRDefault="00D57C8E" w:rsidP="00123863">
      <w:pPr>
        <w:pStyle w:val="T1"/>
        <w:spacing w:before="40" w:after="40"/>
        <w:ind w:left="567" w:right="-28"/>
        <w:rPr>
          <w:rFonts w:ascii="Arial" w:hAnsi="Arial" w:cs="Arial"/>
          <w:b w:val="0"/>
          <w:color w:val="auto"/>
          <w:szCs w:val="22"/>
          <w:u w:val="none"/>
        </w:rPr>
      </w:pPr>
      <w:r w:rsidRPr="005A1812">
        <w:rPr>
          <w:rFonts w:ascii="Arial" w:hAnsi="Arial" w:cs="Arial"/>
          <w:b w:val="0"/>
          <w:color w:val="auto"/>
          <w:szCs w:val="22"/>
          <w:u w:val="none"/>
        </w:rPr>
        <w:t>La demande de paiement du fournisseur est payée</w:t>
      </w:r>
      <w:r w:rsidRPr="005A1812">
        <w:rPr>
          <w:rFonts w:ascii="Arial" w:hAnsi="Arial" w:cs="Arial"/>
          <w:b w:val="0"/>
          <w:bCs/>
          <w:color w:val="auto"/>
          <w:szCs w:val="22"/>
          <w:u w:val="none"/>
        </w:rPr>
        <w:t xml:space="preserve"> après admission dans un délai maximum de 30 jours. </w:t>
      </w:r>
      <w:r w:rsidRPr="005A1812">
        <w:rPr>
          <w:rFonts w:ascii="Arial" w:hAnsi="Arial" w:cs="Arial"/>
          <w:b w:val="0"/>
          <w:color w:val="auto"/>
          <w:szCs w:val="22"/>
          <w:u w:val="none"/>
        </w:rPr>
        <w:t>Le défaut de paiement dans les délais prévus ci-dessus fait courir, à partir du jour suivant l'expiration du délai de paiement, des intérêts moratoires</w:t>
      </w:r>
      <w:r w:rsidR="00AE461B" w:rsidRPr="005A1812">
        <w:rPr>
          <w:rFonts w:ascii="Arial" w:hAnsi="Arial" w:cs="Arial"/>
          <w:b w:val="0"/>
          <w:color w:val="auto"/>
          <w:szCs w:val="22"/>
          <w:u w:val="none"/>
        </w:rPr>
        <w:t xml:space="preserve"> dans </w:t>
      </w:r>
      <w:r w:rsidR="00123863" w:rsidRPr="005A1812">
        <w:rPr>
          <w:rFonts w:ascii="Arial" w:hAnsi="Arial" w:cs="Arial"/>
          <w:b w:val="0"/>
          <w:color w:val="auto"/>
          <w:szCs w:val="22"/>
          <w:u w:val="none"/>
        </w:rPr>
        <w:t>les conditions fixées par</w:t>
      </w:r>
      <w:r w:rsidR="00FC54AF" w:rsidRPr="005A1812">
        <w:rPr>
          <w:rFonts w:ascii="Arial" w:hAnsi="Arial" w:cs="Arial"/>
          <w:b w:val="0"/>
          <w:color w:val="auto"/>
          <w:szCs w:val="22"/>
          <w:u w:val="none"/>
        </w:rPr>
        <w:t xml:space="preserve"> les articles R2392-10 à R2392-12</w:t>
      </w:r>
      <w:r w:rsidR="008A3CE5" w:rsidRPr="005A1812">
        <w:rPr>
          <w:rFonts w:ascii="Arial" w:hAnsi="Arial" w:cs="Arial"/>
          <w:b w:val="0"/>
          <w:color w:val="auto"/>
          <w:szCs w:val="22"/>
          <w:u w:val="none"/>
        </w:rPr>
        <w:t>-1</w:t>
      </w:r>
      <w:r w:rsidR="00FC54AF" w:rsidRPr="005A1812">
        <w:rPr>
          <w:rFonts w:ascii="Arial" w:hAnsi="Arial" w:cs="Arial"/>
          <w:b w:val="0"/>
          <w:color w:val="auto"/>
          <w:szCs w:val="22"/>
          <w:u w:val="none"/>
        </w:rPr>
        <w:t xml:space="preserve"> relatif</w:t>
      </w:r>
      <w:r w:rsidR="00B05D7C" w:rsidRPr="005A1812">
        <w:rPr>
          <w:rFonts w:ascii="Arial" w:hAnsi="Arial" w:cs="Arial"/>
          <w:b w:val="0"/>
          <w:color w:val="auto"/>
          <w:szCs w:val="22"/>
          <w:u w:val="none"/>
        </w:rPr>
        <w:t>s</w:t>
      </w:r>
      <w:r w:rsidR="00FC54AF" w:rsidRPr="005A1812">
        <w:rPr>
          <w:rFonts w:ascii="Arial" w:hAnsi="Arial" w:cs="Arial"/>
          <w:b w:val="0"/>
          <w:color w:val="auto"/>
          <w:szCs w:val="22"/>
          <w:u w:val="none"/>
        </w:rPr>
        <w:t xml:space="preserve"> aux délais de paiement du CCP modifié.</w:t>
      </w:r>
    </w:p>
    <w:p w14:paraId="69C20706" w14:textId="77777777" w:rsidR="00D57C8E" w:rsidRPr="005A1812" w:rsidRDefault="00D57C8E">
      <w:pPr>
        <w:tabs>
          <w:tab w:val="left" w:pos="993"/>
          <w:tab w:val="left" w:pos="1560"/>
          <w:tab w:val="left" w:pos="2268"/>
        </w:tabs>
        <w:spacing w:before="40" w:after="40"/>
        <w:ind w:left="567" w:right="-28"/>
        <w:jc w:val="both"/>
        <w:rPr>
          <w:rFonts w:ascii="Arial" w:hAnsi="Arial" w:cs="Arial"/>
          <w:sz w:val="22"/>
          <w:szCs w:val="22"/>
        </w:rPr>
      </w:pPr>
      <w:r w:rsidRPr="005A1812">
        <w:rPr>
          <w:rFonts w:ascii="Arial" w:hAnsi="Arial" w:cs="Arial"/>
          <w:sz w:val="22"/>
          <w:szCs w:val="22"/>
        </w:rPr>
        <w:t>La demande de paiement comporte obligatoirement les mentions suivantes :</w:t>
      </w:r>
    </w:p>
    <w:p w14:paraId="5394714E" w14:textId="77777777" w:rsidR="00D57C8E" w:rsidRPr="005A1812"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5A1812">
        <w:rPr>
          <w:rFonts w:ascii="Arial" w:hAnsi="Arial" w:cs="Arial"/>
          <w:sz w:val="22"/>
          <w:szCs w:val="22"/>
        </w:rPr>
        <w:t>l’adresse du créancier, raison sociale, forme juridique, SIRET,</w:t>
      </w:r>
    </w:p>
    <w:p w14:paraId="00CBAE68" w14:textId="77777777" w:rsidR="00D57C8E" w:rsidRPr="005A1812"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 w:val="22"/>
          <w:szCs w:val="22"/>
        </w:rPr>
      </w:pPr>
      <w:r w:rsidRPr="005A1812">
        <w:rPr>
          <w:rFonts w:ascii="Arial" w:hAnsi="Arial" w:cs="Arial"/>
          <w:sz w:val="22"/>
          <w:szCs w:val="22"/>
        </w:rPr>
        <w:t>le nom de l’unité ou de l’organisme destinataire des fournitures,</w:t>
      </w:r>
    </w:p>
    <w:p w14:paraId="20EE82EE" w14:textId="77777777" w:rsidR="00D57C8E" w:rsidRPr="005A1812" w:rsidRDefault="00D57C8E">
      <w:pPr>
        <w:numPr>
          <w:ilvl w:val="0"/>
          <w:numId w:val="18"/>
        </w:numPr>
        <w:tabs>
          <w:tab w:val="clear" w:pos="360"/>
          <w:tab w:val="num" w:pos="1418"/>
          <w:tab w:val="left" w:pos="1560"/>
          <w:tab w:val="left" w:pos="2268"/>
        </w:tabs>
        <w:ind w:left="1418" w:right="-28" w:hanging="284"/>
        <w:jc w:val="both"/>
        <w:rPr>
          <w:rFonts w:ascii="Arial" w:hAnsi="Arial" w:cs="Arial"/>
          <w:sz w:val="22"/>
          <w:szCs w:val="22"/>
        </w:rPr>
      </w:pPr>
      <w:r w:rsidRPr="005A1812">
        <w:rPr>
          <w:rFonts w:ascii="Arial" w:hAnsi="Arial" w:cs="Arial"/>
          <w:sz w:val="22"/>
          <w:szCs w:val="22"/>
        </w:rPr>
        <w:t>les références, désignations des articles, prix unitaires et les quantités livrées, telles que figurant sur le bon de livraison ; les références, désignations et prix unitaires doivent être conformes à celles du marché,</w:t>
      </w:r>
    </w:p>
    <w:p w14:paraId="7921B24F" w14:textId="77777777" w:rsidR="00D57C8E" w:rsidRPr="005A1812" w:rsidRDefault="00D57C8E">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5A1812">
        <w:rPr>
          <w:rFonts w:ascii="Arial" w:hAnsi="Arial" w:cs="Arial"/>
          <w:sz w:val="22"/>
          <w:szCs w:val="22"/>
        </w:rPr>
        <w:t xml:space="preserve">la référence du marché,  </w:t>
      </w:r>
    </w:p>
    <w:p w14:paraId="1CC281D7" w14:textId="77777777" w:rsidR="00D57C8E" w:rsidRPr="005A1812" w:rsidRDefault="00D57C8E">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5A1812">
        <w:rPr>
          <w:rFonts w:ascii="Arial" w:hAnsi="Arial" w:cs="Arial"/>
          <w:sz w:val="22"/>
          <w:szCs w:val="22"/>
        </w:rPr>
        <w:t xml:space="preserve">le N° de l’engagement juridique indiqué </w:t>
      </w:r>
      <w:r w:rsidR="00F43F60" w:rsidRPr="005A1812">
        <w:rPr>
          <w:rFonts w:ascii="Arial" w:hAnsi="Arial" w:cs="Arial"/>
          <w:sz w:val="22"/>
          <w:szCs w:val="22"/>
        </w:rPr>
        <w:t>dans la lettre de notification du MAPA</w:t>
      </w:r>
      <w:r w:rsidRPr="005A1812">
        <w:rPr>
          <w:rFonts w:ascii="Arial" w:hAnsi="Arial" w:cs="Arial"/>
          <w:sz w:val="22"/>
          <w:szCs w:val="22"/>
        </w:rPr>
        <w:t>,</w:t>
      </w:r>
    </w:p>
    <w:p w14:paraId="6CFBDE02" w14:textId="77777777" w:rsidR="00D57C8E" w:rsidRPr="005A1812"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5A1812">
        <w:rPr>
          <w:rFonts w:ascii="Arial" w:hAnsi="Arial" w:cs="Arial"/>
          <w:sz w:val="22"/>
          <w:szCs w:val="22"/>
        </w:rPr>
        <w:t xml:space="preserve">le montant hors taxes et toutes taxes comprises de la demande </w:t>
      </w:r>
      <w:r w:rsidR="001E5E8F" w:rsidRPr="005A1812">
        <w:rPr>
          <w:rFonts w:ascii="Arial" w:hAnsi="Arial" w:cs="Arial"/>
          <w:sz w:val="22"/>
          <w:szCs w:val="22"/>
        </w:rPr>
        <w:t>de paiement,</w:t>
      </w:r>
    </w:p>
    <w:p w14:paraId="1580E8D1" w14:textId="77777777" w:rsidR="001E5E8F" w:rsidRPr="005A1812" w:rsidRDefault="001E5E8F" w:rsidP="001E5E8F">
      <w:pPr>
        <w:pStyle w:val="corpsdetextebea"/>
        <w:numPr>
          <w:ilvl w:val="0"/>
          <w:numId w:val="18"/>
        </w:numPr>
        <w:tabs>
          <w:tab w:val="left" w:pos="1418"/>
        </w:tabs>
        <w:spacing w:before="0" w:after="0"/>
        <w:ind w:firstLine="774"/>
        <w:rPr>
          <w:rFonts w:ascii="Arial" w:hAnsi="Arial" w:cs="Arial"/>
          <w:szCs w:val="22"/>
        </w:rPr>
      </w:pPr>
      <w:r w:rsidRPr="005A1812">
        <w:rPr>
          <w:rFonts w:ascii="Arial" w:hAnsi="Arial" w:cs="Arial"/>
          <w:szCs w:val="22"/>
        </w:rPr>
        <w:t>le numéro du service exécutant : « D2225XC029 ».</w:t>
      </w:r>
    </w:p>
    <w:p w14:paraId="0D705798" w14:textId="77777777" w:rsidR="00CD607A" w:rsidRPr="00DE7BF0" w:rsidRDefault="00CD607A" w:rsidP="00CD607A">
      <w:pPr>
        <w:spacing w:before="120"/>
        <w:ind w:left="567"/>
        <w:jc w:val="both"/>
        <w:rPr>
          <w:rFonts w:ascii="Arial" w:hAnsi="Arial" w:cs="Arial"/>
          <w:sz w:val="22"/>
          <w:szCs w:val="22"/>
        </w:rPr>
      </w:pPr>
      <w:r w:rsidRPr="005A1812">
        <w:rPr>
          <w:rFonts w:ascii="Arial" w:hAnsi="Arial" w:cs="Arial"/>
          <w:sz w:val="22"/>
          <w:szCs w:val="22"/>
        </w:rPr>
        <w:t>La demande de paiement est communiquée au service selon les modalités</w:t>
      </w:r>
      <w:r w:rsidRPr="00DE7BF0">
        <w:rPr>
          <w:rFonts w:ascii="Arial" w:hAnsi="Arial" w:cs="Arial"/>
          <w:sz w:val="22"/>
          <w:szCs w:val="22"/>
        </w:rPr>
        <w:t xml:space="preserve"> du paragraphe 9. </w:t>
      </w:r>
    </w:p>
    <w:p w14:paraId="29DD2881" w14:textId="77777777" w:rsidR="009A307C" w:rsidRPr="00DE7BF0" w:rsidRDefault="009A307C" w:rsidP="00CD607A">
      <w:pPr>
        <w:spacing w:before="120"/>
        <w:ind w:left="567"/>
        <w:jc w:val="both"/>
        <w:rPr>
          <w:rFonts w:ascii="Arial" w:hAnsi="Arial" w:cs="Arial"/>
          <w:sz w:val="22"/>
          <w:szCs w:val="22"/>
        </w:rPr>
      </w:pPr>
    </w:p>
    <w:p w14:paraId="24679EE1" w14:textId="77777777" w:rsidR="00D57C8E" w:rsidRPr="00DE7BF0" w:rsidRDefault="00C75087">
      <w:pPr>
        <w:spacing w:before="60"/>
        <w:ind w:left="426" w:right="-28" w:hanging="993"/>
        <w:jc w:val="both"/>
        <w:outlineLvl w:val="0"/>
        <w:rPr>
          <w:rFonts w:ascii="Arial" w:hAnsi="Arial" w:cs="Arial"/>
          <w:b/>
          <w:sz w:val="22"/>
          <w:szCs w:val="22"/>
        </w:rPr>
      </w:pPr>
      <w:r w:rsidRPr="00DE7BF0">
        <w:rPr>
          <w:rFonts w:ascii="Arial" w:hAnsi="Arial" w:cs="Arial"/>
          <w:b/>
          <w:sz w:val="22"/>
          <w:szCs w:val="22"/>
        </w:rPr>
        <w:t>Article 3 - Délai</w:t>
      </w:r>
      <w:r w:rsidR="00904C97" w:rsidRPr="00DE7BF0">
        <w:rPr>
          <w:rFonts w:ascii="Arial" w:hAnsi="Arial" w:cs="Arial"/>
          <w:b/>
          <w:sz w:val="22"/>
          <w:szCs w:val="22"/>
        </w:rPr>
        <w:t>s</w:t>
      </w:r>
      <w:r w:rsidR="00D57C8E" w:rsidRPr="00DE7BF0">
        <w:rPr>
          <w:rFonts w:ascii="Arial" w:hAnsi="Arial" w:cs="Arial"/>
          <w:b/>
          <w:sz w:val="22"/>
          <w:szCs w:val="22"/>
        </w:rPr>
        <w:t xml:space="preserve"> &amp; Livraison</w:t>
      </w:r>
    </w:p>
    <w:p w14:paraId="3646D230" w14:textId="77777777" w:rsidR="00D57C8E" w:rsidRPr="00DE7BF0" w:rsidRDefault="00C75087">
      <w:pPr>
        <w:pStyle w:val="Titre2"/>
        <w:spacing w:before="120" w:after="120"/>
        <w:ind w:left="426" w:right="-28" w:hanging="284"/>
        <w:jc w:val="both"/>
        <w:rPr>
          <w:rFonts w:ascii="Arial" w:hAnsi="Arial" w:cs="Arial"/>
          <w:sz w:val="22"/>
          <w:szCs w:val="22"/>
        </w:rPr>
      </w:pPr>
      <w:r w:rsidRPr="00DE7BF0">
        <w:rPr>
          <w:rFonts w:ascii="Arial" w:hAnsi="Arial" w:cs="Arial"/>
          <w:sz w:val="22"/>
          <w:szCs w:val="22"/>
        </w:rPr>
        <w:tab/>
        <w:t>3.1 Délai</w:t>
      </w:r>
      <w:r w:rsidR="00904C97" w:rsidRPr="00DE7BF0">
        <w:rPr>
          <w:rFonts w:ascii="Arial" w:hAnsi="Arial" w:cs="Arial"/>
          <w:sz w:val="22"/>
          <w:szCs w:val="22"/>
        </w:rPr>
        <w:t>s</w:t>
      </w:r>
    </w:p>
    <w:p w14:paraId="55FA5AF8" w14:textId="77777777" w:rsidR="002A1E38" w:rsidRPr="00DE7BF0" w:rsidRDefault="002A1E38" w:rsidP="002A1E38">
      <w:pPr>
        <w:ind w:left="567"/>
        <w:rPr>
          <w:rFonts w:ascii="Arial" w:hAnsi="Arial" w:cs="Arial"/>
          <w:sz w:val="22"/>
          <w:szCs w:val="22"/>
        </w:rPr>
      </w:pPr>
      <w:r w:rsidRPr="00DE7BF0">
        <w:rPr>
          <w:rFonts w:ascii="Arial" w:hAnsi="Arial" w:cs="Arial"/>
          <w:sz w:val="22"/>
          <w:szCs w:val="22"/>
        </w:rPr>
        <w:t>La date de début d’exécution du marché</w:t>
      </w:r>
      <w:r w:rsidR="00DE7BF0">
        <w:rPr>
          <w:rFonts w:ascii="Arial" w:hAnsi="Arial" w:cs="Arial"/>
          <w:sz w:val="22"/>
          <w:szCs w:val="22"/>
        </w:rPr>
        <w:t xml:space="preserve"> (T1)</w:t>
      </w:r>
      <w:r w:rsidRPr="00DE7BF0">
        <w:rPr>
          <w:rFonts w:ascii="Arial" w:hAnsi="Arial" w:cs="Arial"/>
          <w:sz w:val="22"/>
          <w:szCs w:val="22"/>
        </w:rPr>
        <w:t xml:space="preserve"> est la date de notification du marché (T0).</w:t>
      </w:r>
      <w:r w:rsidR="00DE7BF0">
        <w:rPr>
          <w:rFonts w:ascii="Arial" w:hAnsi="Arial" w:cs="Arial"/>
          <w:sz w:val="22"/>
          <w:szCs w:val="22"/>
        </w:rPr>
        <w:t xml:space="preserve"> </w:t>
      </w:r>
      <w:r w:rsidR="00DE7BF0" w:rsidRPr="00DE7BF0">
        <w:rPr>
          <w:rFonts w:ascii="Arial" w:hAnsi="Arial" w:cs="Arial"/>
          <w:sz w:val="22"/>
          <w:szCs w:val="22"/>
        </w:rPr>
        <w:t>En cas de modification de la date de début d’exécution du marché (T1), un ordre de service (OS) sera notifié au titulaire</w:t>
      </w:r>
      <w:r w:rsidRPr="00DE7BF0">
        <w:rPr>
          <w:rFonts w:ascii="Arial" w:hAnsi="Arial" w:cs="Arial"/>
          <w:sz w:val="22"/>
          <w:szCs w:val="22"/>
        </w:rPr>
        <w:t xml:space="preserve"> </w:t>
      </w:r>
    </w:p>
    <w:p w14:paraId="0080CCA4" w14:textId="7C377454" w:rsidR="002A1E38" w:rsidRDefault="002A1E38" w:rsidP="002A1E38">
      <w:pPr>
        <w:pStyle w:val="Puce1"/>
        <w:numPr>
          <w:ilvl w:val="0"/>
          <w:numId w:val="0"/>
        </w:numPr>
        <w:ind w:left="567" w:right="-28"/>
        <w:jc w:val="both"/>
        <w:rPr>
          <w:rFonts w:ascii="Arial" w:hAnsi="Arial" w:cs="Arial"/>
          <w:b/>
          <w:sz w:val="22"/>
          <w:szCs w:val="22"/>
        </w:rPr>
      </w:pPr>
      <w:r w:rsidRPr="00DE7BF0">
        <w:rPr>
          <w:rFonts w:ascii="Arial" w:hAnsi="Arial" w:cs="Arial"/>
          <w:sz w:val="22"/>
          <w:szCs w:val="22"/>
        </w:rPr>
        <w:t xml:space="preserve">Les délais exprimées en jour calendaires et prévus à l’annexe financière s'entendent, sauf dispositions contraires, périodes de congés annuels comprises. </w:t>
      </w:r>
      <w:r w:rsidRPr="00DE7BF0">
        <w:rPr>
          <w:rFonts w:ascii="Arial" w:hAnsi="Arial" w:cs="Arial"/>
          <w:b/>
          <w:sz w:val="22"/>
          <w:szCs w:val="22"/>
        </w:rPr>
        <w:t>Aucune neutralisation n’est effectuée pour tenir compte d'une éventuelle fermeture des établissements du titulaire.</w:t>
      </w:r>
    </w:p>
    <w:p w14:paraId="7676B791" w14:textId="77777777" w:rsidR="005B16FB" w:rsidRPr="00DE7BF0" w:rsidRDefault="005B16FB" w:rsidP="002A1E38">
      <w:pPr>
        <w:pStyle w:val="Puce1"/>
        <w:numPr>
          <w:ilvl w:val="0"/>
          <w:numId w:val="0"/>
        </w:numPr>
        <w:ind w:left="567" w:right="-28"/>
        <w:jc w:val="both"/>
        <w:rPr>
          <w:rFonts w:ascii="Arial" w:hAnsi="Arial" w:cs="Arial"/>
          <w:sz w:val="22"/>
          <w:szCs w:val="22"/>
        </w:rPr>
      </w:pPr>
    </w:p>
    <w:p w14:paraId="68375C4F" w14:textId="77777777" w:rsidR="00D57C8E" w:rsidRPr="00DE7BF0" w:rsidRDefault="00D57C8E">
      <w:pPr>
        <w:pStyle w:val="Titre2"/>
        <w:spacing w:before="60"/>
        <w:ind w:left="425" w:right="-28" w:firstLine="0"/>
        <w:jc w:val="both"/>
        <w:rPr>
          <w:rFonts w:ascii="Arial" w:hAnsi="Arial" w:cs="Arial"/>
          <w:sz w:val="22"/>
          <w:szCs w:val="22"/>
        </w:rPr>
      </w:pPr>
      <w:r w:rsidRPr="00DE7BF0">
        <w:rPr>
          <w:rFonts w:ascii="Arial" w:hAnsi="Arial" w:cs="Arial"/>
          <w:sz w:val="22"/>
          <w:szCs w:val="22"/>
        </w:rPr>
        <w:t>3.2 Livraison</w:t>
      </w:r>
    </w:p>
    <w:p w14:paraId="2EDD2D66" w14:textId="77777777" w:rsidR="006125FA" w:rsidRPr="00DE7BF0" w:rsidRDefault="00D57C8E" w:rsidP="006125FA">
      <w:pPr>
        <w:spacing w:after="60"/>
        <w:ind w:left="567"/>
        <w:jc w:val="both"/>
        <w:rPr>
          <w:rFonts w:ascii="Arial" w:hAnsi="Arial" w:cs="Arial"/>
          <w:sz w:val="22"/>
          <w:szCs w:val="22"/>
        </w:rPr>
      </w:pPr>
      <w:r w:rsidRPr="00DE7BF0">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76237A2B" w14:textId="77777777" w:rsidR="006125FA" w:rsidRPr="00DE7BF0" w:rsidRDefault="006125FA" w:rsidP="006125FA">
      <w:pPr>
        <w:spacing w:after="60"/>
        <w:ind w:left="567"/>
        <w:jc w:val="both"/>
        <w:rPr>
          <w:rFonts w:ascii="Arial" w:hAnsi="Arial" w:cs="Arial"/>
          <w:sz w:val="22"/>
          <w:szCs w:val="22"/>
        </w:rPr>
      </w:pPr>
      <w:r w:rsidRPr="00DE7BF0">
        <w:rPr>
          <w:rFonts w:ascii="Arial" w:hAnsi="Arial" w:cs="Arial"/>
          <w:bCs/>
          <w:sz w:val="22"/>
          <w:szCs w:val="24"/>
        </w:rPr>
        <w:t>Par dérogation à l'article 2</w:t>
      </w:r>
      <w:r w:rsidR="00EB54F3">
        <w:rPr>
          <w:rFonts w:ascii="Arial" w:hAnsi="Arial" w:cs="Arial"/>
          <w:bCs/>
          <w:sz w:val="22"/>
          <w:szCs w:val="24"/>
        </w:rPr>
        <w:t>1</w:t>
      </w:r>
      <w:r w:rsidRPr="00DE7BF0">
        <w:rPr>
          <w:rFonts w:ascii="Arial" w:hAnsi="Arial" w:cs="Arial"/>
          <w:bCs/>
          <w:sz w:val="22"/>
          <w:szCs w:val="24"/>
        </w:rPr>
        <w:t xml:space="preserve"> du CCAG-FCS, le fournisseur doit observer les dispositions figurant a</w:t>
      </w:r>
      <w:r w:rsidR="00E33DDC" w:rsidRPr="00DE7BF0">
        <w:rPr>
          <w:rFonts w:ascii="Arial" w:hAnsi="Arial" w:cs="Arial"/>
          <w:bCs/>
          <w:sz w:val="22"/>
          <w:szCs w:val="24"/>
        </w:rPr>
        <w:t>u CCTP correspondant à l’emballage</w:t>
      </w:r>
      <w:r w:rsidRPr="00DE7BF0">
        <w:rPr>
          <w:rFonts w:ascii="Arial" w:hAnsi="Arial" w:cs="Arial"/>
          <w:bCs/>
          <w:sz w:val="22"/>
          <w:szCs w:val="24"/>
        </w:rPr>
        <w:t xml:space="preserve"> collectif et l’emballage élémentaire.</w:t>
      </w:r>
    </w:p>
    <w:p w14:paraId="4A12B4D6" w14:textId="77777777" w:rsidR="006125FA" w:rsidRPr="00DE7BF0" w:rsidRDefault="006125FA" w:rsidP="006125FA">
      <w:pPr>
        <w:spacing w:after="60"/>
        <w:ind w:left="567"/>
        <w:jc w:val="both"/>
        <w:rPr>
          <w:rFonts w:ascii="Arial" w:hAnsi="Arial" w:cs="Arial"/>
          <w:sz w:val="22"/>
          <w:szCs w:val="22"/>
        </w:rPr>
      </w:pPr>
      <w:r w:rsidRPr="00DE7BF0">
        <w:rPr>
          <w:rFonts w:ascii="Arial" w:hAnsi="Arial" w:cs="Arial"/>
          <w:bCs/>
          <w:sz w:val="22"/>
          <w:szCs w:val="24"/>
        </w:rPr>
        <w:t>Le titulaire s'engage, par ailleurs, à ne pas grouper dans un même colis ou sur une même palette des fournitures livrées au titre de marchés différents.</w:t>
      </w:r>
    </w:p>
    <w:p w14:paraId="4AB06144" w14:textId="77777777" w:rsidR="00D57C8E" w:rsidRPr="00DE7BF0" w:rsidRDefault="00D57C8E" w:rsidP="00C80171">
      <w:pPr>
        <w:tabs>
          <w:tab w:val="left" w:pos="993"/>
          <w:tab w:val="left" w:pos="1560"/>
          <w:tab w:val="left" w:pos="2268"/>
        </w:tabs>
        <w:spacing w:after="60"/>
        <w:ind w:left="567"/>
        <w:jc w:val="both"/>
        <w:rPr>
          <w:rFonts w:ascii="Arial" w:hAnsi="Arial" w:cs="Arial"/>
          <w:sz w:val="22"/>
          <w:szCs w:val="22"/>
        </w:rPr>
      </w:pPr>
      <w:r w:rsidRPr="00DE7BF0">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6B903A47" w14:textId="77777777" w:rsidR="00D57C8E" w:rsidRPr="00DE7BF0" w:rsidRDefault="00D57C8E">
      <w:pPr>
        <w:pStyle w:val="Titre2"/>
        <w:spacing w:before="120"/>
        <w:ind w:left="425" w:right="-28" w:firstLine="0"/>
        <w:jc w:val="both"/>
        <w:rPr>
          <w:rFonts w:ascii="Arial" w:hAnsi="Arial" w:cs="Arial"/>
          <w:sz w:val="22"/>
          <w:szCs w:val="22"/>
        </w:rPr>
      </w:pPr>
      <w:r w:rsidRPr="00DE7BF0">
        <w:rPr>
          <w:rFonts w:ascii="Arial" w:hAnsi="Arial" w:cs="Arial"/>
          <w:sz w:val="22"/>
          <w:szCs w:val="22"/>
        </w:rPr>
        <w:t>3.3 Lieu de livraison</w:t>
      </w:r>
    </w:p>
    <w:p w14:paraId="1718A810" w14:textId="77777777" w:rsidR="000328FC" w:rsidRPr="00DE7BF0" w:rsidRDefault="00133241" w:rsidP="000328FC">
      <w:pPr>
        <w:pStyle w:val="Corpsdetexte"/>
        <w:spacing w:before="120" w:after="120" w:line="240" w:lineRule="auto"/>
        <w:ind w:left="567"/>
        <w:jc w:val="both"/>
        <w:rPr>
          <w:rFonts w:cs="Arial"/>
          <w:sz w:val="22"/>
          <w:szCs w:val="22"/>
        </w:rPr>
      </w:pPr>
      <w:r w:rsidRPr="00DE7BF0">
        <w:rPr>
          <w:rFonts w:cs="Arial"/>
          <w:sz w:val="22"/>
          <w:szCs w:val="22"/>
        </w:rPr>
        <w:t xml:space="preserve">La livraison </w:t>
      </w:r>
      <w:r w:rsidR="00CC250D" w:rsidRPr="00DE7BF0">
        <w:rPr>
          <w:rFonts w:cs="Arial"/>
          <w:sz w:val="22"/>
          <w:szCs w:val="22"/>
          <w:lang w:val="fr-FR"/>
        </w:rPr>
        <w:t xml:space="preserve">de la </w:t>
      </w:r>
      <w:r w:rsidR="00C75087" w:rsidRPr="00DE7BF0">
        <w:rPr>
          <w:rFonts w:cs="Arial"/>
          <w:sz w:val="22"/>
          <w:szCs w:val="22"/>
        </w:rPr>
        <w:t xml:space="preserve">fourniture est effectuée à destination, franco de port, documentation comprise, à l’attention de DSSF Brest </w:t>
      </w:r>
      <w:r w:rsidR="000328FC" w:rsidRPr="00DE7BF0">
        <w:rPr>
          <w:rFonts w:cs="Arial"/>
          <w:sz w:val="22"/>
          <w:szCs w:val="22"/>
        </w:rPr>
        <w:t xml:space="preserve">à l’adresse suivante : </w:t>
      </w:r>
    </w:p>
    <w:p w14:paraId="27F42171" w14:textId="2D4C41DE" w:rsidR="000A7364" w:rsidRPr="00DE7BF0" w:rsidRDefault="000A7364" w:rsidP="000A7364">
      <w:pPr>
        <w:pStyle w:val="Corpsdetexte"/>
        <w:tabs>
          <w:tab w:val="left" w:pos="0"/>
        </w:tabs>
        <w:spacing w:line="240" w:lineRule="auto"/>
        <w:ind w:left="709" w:right="-28"/>
        <w:jc w:val="both"/>
        <w:rPr>
          <w:rFonts w:cs="Arial"/>
          <w:sz w:val="22"/>
          <w:szCs w:val="22"/>
          <w:lang w:val="fr-FR"/>
        </w:rPr>
      </w:pPr>
      <w:r w:rsidRPr="00DE7BF0">
        <w:rPr>
          <w:rFonts w:cs="Arial"/>
        </w:rPr>
        <w:object w:dxaOrig="1440" w:dyaOrig="1440" w14:anchorId="7DDD3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35pt;height:17.85pt" o:ole="" o:preferrelative="f" filled="t">
            <v:fill opacity=".5"/>
            <v:imagedata r:id="rId12" o:title=""/>
            <o:lock v:ext="edit" aspectratio="f"/>
          </v:shape>
          <w:control r:id="rId13" w:name="HTMLSelect11" w:shapeid="_x0000_i1031"/>
        </w:object>
      </w:r>
      <w:r w:rsidRPr="00DE7BF0">
        <w:rPr>
          <w:rFonts w:cs="Arial"/>
          <w:sz w:val="22"/>
          <w:szCs w:val="22"/>
        </w:rPr>
        <w:t xml:space="preserve"> </w:t>
      </w:r>
    </w:p>
    <w:p w14:paraId="5BB3A54B" w14:textId="77777777" w:rsidR="000A7364" w:rsidRPr="00DE7BF0" w:rsidRDefault="000A7364" w:rsidP="000A7364">
      <w:pPr>
        <w:pStyle w:val="Corpsdetexte"/>
        <w:tabs>
          <w:tab w:val="left" w:pos="0"/>
        </w:tabs>
        <w:spacing w:line="240" w:lineRule="auto"/>
        <w:ind w:left="709" w:right="-28"/>
        <w:jc w:val="both"/>
        <w:rPr>
          <w:rFonts w:cs="Arial"/>
          <w:sz w:val="22"/>
          <w:szCs w:val="22"/>
          <w:lang w:val="fr-FR"/>
        </w:rPr>
      </w:pPr>
    </w:p>
    <w:p w14:paraId="15D925C2" w14:textId="77777777" w:rsidR="000328FC" w:rsidRPr="00DE7BF0" w:rsidRDefault="000328FC" w:rsidP="004A5512">
      <w:pPr>
        <w:pStyle w:val="Corpsdetexte"/>
        <w:spacing w:line="240" w:lineRule="auto"/>
        <w:ind w:left="567"/>
        <w:jc w:val="center"/>
        <w:rPr>
          <w:rFonts w:cs="Arial"/>
          <w:sz w:val="22"/>
          <w:szCs w:val="22"/>
        </w:rPr>
      </w:pPr>
    </w:p>
    <w:p w14:paraId="468A5273" w14:textId="77777777" w:rsidR="00D57C8E" w:rsidRPr="00DE7BF0" w:rsidRDefault="00D57C8E" w:rsidP="006D7486">
      <w:pPr>
        <w:pStyle w:val="T1"/>
        <w:keepNext/>
        <w:spacing w:before="60" w:after="60"/>
        <w:ind w:left="425" w:right="-28"/>
        <w:outlineLvl w:val="1"/>
        <w:rPr>
          <w:rFonts w:ascii="Arial" w:hAnsi="Arial" w:cs="Arial"/>
          <w:bCs/>
          <w:color w:val="auto"/>
          <w:szCs w:val="22"/>
          <w:u w:val="none"/>
        </w:rPr>
      </w:pPr>
      <w:r w:rsidRPr="00DE7BF0">
        <w:rPr>
          <w:rFonts w:ascii="Arial" w:hAnsi="Arial" w:cs="Arial"/>
          <w:bCs/>
          <w:color w:val="auto"/>
          <w:szCs w:val="22"/>
          <w:u w:val="none"/>
        </w:rPr>
        <w:t>3.4 Introduction à la base navale</w:t>
      </w:r>
    </w:p>
    <w:p w14:paraId="141A83EF" w14:textId="77777777" w:rsidR="005B16FB" w:rsidRPr="00EE2373" w:rsidRDefault="005B16FB" w:rsidP="005B16FB">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qu'il doit ensuite faire parvenir 5 jours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(pour les chauffeurs de nationalité française et étrangère).</w:t>
      </w:r>
    </w:p>
    <w:p w14:paraId="584418AD" w14:textId="77777777" w:rsidR="005B16FB" w:rsidRPr="00EE2373" w:rsidRDefault="005B16FB" w:rsidP="005B16FB">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47738F2C" w14:textId="77777777" w:rsidR="005B16FB" w:rsidRPr="00EE2373" w:rsidRDefault="005B16FB" w:rsidP="005B16FB">
      <w:pPr>
        <w:spacing w:before="120" w:after="120"/>
        <w:ind w:left="567"/>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14:paraId="37485B29" w14:textId="77777777" w:rsidR="005B16FB" w:rsidRPr="00EE2373" w:rsidRDefault="005B16FB" w:rsidP="005B16FB">
      <w:pPr>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73B4E233" w14:textId="77777777" w:rsidR="00B16993" w:rsidRPr="00DE7BF0" w:rsidRDefault="00B16993" w:rsidP="00B16993">
      <w:pPr>
        <w:tabs>
          <w:tab w:val="left" w:pos="993"/>
          <w:tab w:val="left" w:pos="1560"/>
          <w:tab w:val="left" w:pos="2268"/>
        </w:tabs>
        <w:spacing w:before="60" w:after="60"/>
        <w:ind w:left="567"/>
        <w:jc w:val="both"/>
        <w:rPr>
          <w:rFonts w:ascii="Arial" w:hAnsi="Arial" w:cs="Arial"/>
          <w:sz w:val="22"/>
          <w:szCs w:val="22"/>
        </w:rPr>
      </w:pPr>
    </w:p>
    <w:p w14:paraId="7D56A3AD" w14:textId="77777777" w:rsidR="00D57C8E" w:rsidRPr="00DE7BF0" w:rsidRDefault="00D57C8E" w:rsidP="006D7486">
      <w:pPr>
        <w:pStyle w:val="T1"/>
        <w:keepNext/>
        <w:spacing w:before="60" w:after="60"/>
        <w:ind w:left="425" w:right="-28"/>
        <w:outlineLvl w:val="1"/>
        <w:rPr>
          <w:rFonts w:ascii="Arial" w:hAnsi="Arial" w:cs="Arial"/>
          <w:bCs/>
          <w:color w:val="auto"/>
          <w:szCs w:val="22"/>
          <w:u w:val="none"/>
        </w:rPr>
      </w:pPr>
      <w:r w:rsidRPr="00DE7BF0">
        <w:rPr>
          <w:rFonts w:ascii="Arial" w:hAnsi="Arial" w:cs="Arial"/>
          <w:bCs/>
          <w:color w:val="auto"/>
          <w:szCs w:val="22"/>
          <w:u w:val="none"/>
        </w:rPr>
        <w:t>3.5 Conditions particulières d’accès</w:t>
      </w:r>
    </w:p>
    <w:p w14:paraId="01C2D806" w14:textId="77777777" w:rsidR="005B16FB" w:rsidRPr="00EE2373" w:rsidRDefault="005B16FB" w:rsidP="005B16FB">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2AE614E1" w14:textId="77777777" w:rsidR="005B16FB" w:rsidRPr="00EE2373" w:rsidRDefault="005B16FB" w:rsidP="005B16FB">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57BBC625" w14:textId="77777777" w:rsidR="005B16FB" w:rsidRPr="00EE2373" w:rsidRDefault="005B16FB" w:rsidP="005B16FB">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59AD5215" w14:textId="77777777" w:rsidR="005B16FB" w:rsidRPr="00EE2373" w:rsidRDefault="005B16FB" w:rsidP="005B16FB">
      <w:pPr>
        <w:pStyle w:val="Corpsdetexte"/>
        <w:spacing w:before="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 des « 4 pompes »</w:t>
      </w:r>
      <w:r>
        <w:rPr>
          <w:rFonts w:cs="Arial"/>
          <w:sz w:val="22"/>
          <w:szCs w:val="22"/>
          <w:lang w:val="fr-FR" w:eastAsia="fr-FR"/>
        </w:rPr>
        <w:t>, route de Sainte-Anne du Porzic BREST</w:t>
      </w:r>
      <w:r w:rsidRPr="00EE2373">
        <w:rPr>
          <w:rFonts w:cs="Arial"/>
          <w:sz w:val="22"/>
          <w:szCs w:val="22"/>
          <w:lang w:val="fr-FR" w:eastAsia="fr-FR"/>
        </w:rPr>
        <w:t>.</w:t>
      </w:r>
    </w:p>
    <w:p w14:paraId="6932C4E5" w14:textId="1E644E2E" w:rsidR="005B16FB" w:rsidRDefault="005B16FB" w:rsidP="005B16FB">
      <w:pPr>
        <w:pStyle w:val="Corpsdetexte"/>
        <w:spacing w:before="60" w:line="240" w:lineRule="auto"/>
        <w:ind w:left="567"/>
        <w:rPr>
          <w:rFonts w:cs="Arial"/>
          <w:bCs/>
          <w:sz w:val="22"/>
          <w:szCs w:val="22"/>
          <w:u w:val="single"/>
        </w:rPr>
      </w:pPr>
    </w:p>
    <w:p w14:paraId="1F75EBBC" w14:textId="77777777" w:rsidR="000328FC" w:rsidRPr="00DE7BF0" w:rsidRDefault="007A0B80" w:rsidP="0041514B">
      <w:pPr>
        <w:tabs>
          <w:tab w:val="left" w:pos="993"/>
          <w:tab w:val="left" w:pos="1560"/>
          <w:tab w:val="left" w:pos="2268"/>
        </w:tabs>
        <w:spacing w:before="60" w:after="60"/>
        <w:ind w:left="567"/>
        <w:jc w:val="both"/>
        <w:rPr>
          <w:rFonts w:ascii="Arial" w:hAnsi="Arial" w:cs="Arial"/>
          <w:b/>
          <w:sz w:val="22"/>
          <w:szCs w:val="22"/>
        </w:rPr>
      </w:pPr>
      <w:r w:rsidRPr="00DE7BF0">
        <w:rPr>
          <w:rFonts w:ascii="Arial" w:hAnsi="Arial" w:cs="Arial"/>
          <w:b/>
          <w:sz w:val="22"/>
          <w:szCs w:val="22"/>
        </w:rPr>
        <w:t>Ces démarches sont impératives pour l’accès des transporteurs à la Base Navale de Brest.</w:t>
      </w:r>
    </w:p>
    <w:p w14:paraId="09E14E23" w14:textId="77777777" w:rsidR="007235A9" w:rsidRPr="00DE7BF0" w:rsidRDefault="007235A9" w:rsidP="007235A9">
      <w:pPr>
        <w:pStyle w:val="Corpsdetexte"/>
        <w:spacing w:before="60" w:after="60" w:line="240" w:lineRule="auto"/>
        <w:ind w:left="567"/>
        <w:jc w:val="both"/>
        <w:rPr>
          <w:rFonts w:cs="Arial"/>
          <w:sz w:val="22"/>
          <w:szCs w:val="22"/>
          <w:lang w:val="fr-FR" w:eastAsia="fr-FR"/>
        </w:rPr>
      </w:pPr>
    </w:p>
    <w:p w14:paraId="2C48F924" w14:textId="77777777" w:rsidR="00D57C8E" w:rsidRPr="00DE7BF0" w:rsidRDefault="00D57C8E" w:rsidP="006D7486">
      <w:pPr>
        <w:pStyle w:val="T1"/>
        <w:keepNext/>
        <w:spacing w:before="60"/>
        <w:ind w:left="425" w:right="-28"/>
        <w:outlineLvl w:val="1"/>
        <w:rPr>
          <w:rFonts w:ascii="Arial" w:hAnsi="Arial" w:cs="Arial"/>
          <w:bCs/>
          <w:color w:val="auto"/>
          <w:szCs w:val="22"/>
          <w:u w:val="none"/>
        </w:rPr>
      </w:pPr>
      <w:r w:rsidRPr="00DE7BF0">
        <w:rPr>
          <w:rFonts w:ascii="Arial" w:hAnsi="Arial" w:cs="Arial"/>
          <w:bCs/>
          <w:color w:val="auto"/>
          <w:szCs w:val="22"/>
          <w:u w:val="none"/>
        </w:rPr>
        <w:t>3.6 Protocole de sécurité relatif aux opérations de chargement et de déchargement</w:t>
      </w:r>
    </w:p>
    <w:p w14:paraId="068A9A25" w14:textId="77777777" w:rsidR="00D57C8E" w:rsidRPr="00DE7BF0" w:rsidRDefault="00D57C8E">
      <w:pPr>
        <w:pStyle w:val="Corpsdetexte"/>
        <w:spacing w:before="120" w:after="120" w:line="240" w:lineRule="auto"/>
        <w:ind w:left="567"/>
        <w:jc w:val="both"/>
        <w:rPr>
          <w:rFonts w:cs="Arial"/>
          <w:sz w:val="22"/>
          <w:szCs w:val="22"/>
        </w:rPr>
      </w:pPr>
      <w:r w:rsidRPr="00DE7BF0">
        <w:rPr>
          <w:rFonts w:cs="Arial"/>
          <w:sz w:val="22"/>
          <w:szCs w:val="22"/>
        </w:rPr>
        <w:t>Le titulaire s’engage à faire respecter, par le ou les transporteurs qu’il a choisi</w:t>
      </w:r>
      <w:r w:rsidR="007A0B80" w:rsidRPr="00DE7BF0">
        <w:rPr>
          <w:rFonts w:cs="Arial"/>
          <w:sz w:val="22"/>
          <w:szCs w:val="22"/>
          <w:lang w:val="fr-FR"/>
        </w:rPr>
        <w:t>(s)</w:t>
      </w:r>
      <w:r w:rsidRPr="00DE7BF0">
        <w:rPr>
          <w:rFonts w:cs="Arial"/>
          <w:sz w:val="22"/>
          <w:szCs w:val="22"/>
        </w:rPr>
        <w:t xml:space="preserve">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0E483C89" w14:textId="77777777" w:rsidR="00D57C8E" w:rsidRPr="00DE7BF0" w:rsidRDefault="00D57C8E" w:rsidP="00C80171">
      <w:pPr>
        <w:pStyle w:val="Corpsdetexte"/>
        <w:keepNext/>
        <w:spacing w:before="60" w:after="120" w:line="240" w:lineRule="auto"/>
        <w:ind w:left="567" w:right="-28"/>
        <w:jc w:val="both"/>
        <w:outlineLvl w:val="1"/>
        <w:rPr>
          <w:rFonts w:cs="Arial"/>
          <w:sz w:val="22"/>
          <w:szCs w:val="22"/>
          <w:lang w:val="fr-FR"/>
        </w:rPr>
      </w:pPr>
      <w:r w:rsidRPr="00DE7BF0">
        <w:rPr>
          <w:rFonts w:cs="Arial"/>
          <w:sz w:val="22"/>
          <w:szCs w:val="22"/>
        </w:rPr>
        <w:t xml:space="preserve">Pour ce faire, un protocole de sécurité est établi entre le titulaire et le transporteur conformément au code du travail. </w:t>
      </w:r>
    </w:p>
    <w:p w14:paraId="04470500" w14:textId="77777777" w:rsidR="00D57C8E" w:rsidRPr="00DE7BF0" w:rsidRDefault="00D57C8E" w:rsidP="00CC250D">
      <w:pPr>
        <w:pStyle w:val="Titre2"/>
        <w:numPr>
          <w:ilvl w:val="1"/>
          <w:numId w:val="0"/>
        </w:numPr>
        <w:tabs>
          <w:tab w:val="num" w:pos="972"/>
        </w:tabs>
        <w:spacing w:before="60" w:after="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DE7BF0">
        <w:rPr>
          <w:rFonts w:ascii="Arial" w:hAnsi="Arial" w:cs="Arial"/>
          <w:bCs w:val="0"/>
          <w:sz w:val="22"/>
          <w:szCs w:val="22"/>
        </w:rPr>
        <w:t>3.7 M</w:t>
      </w:r>
      <w:r w:rsidRPr="00DE7BF0">
        <w:rPr>
          <w:rFonts w:ascii="Arial" w:hAnsi="Arial" w:cs="Arial"/>
          <w:sz w:val="22"/>
          <w:szCs w:val="22"/>
        </w:rPr>
        <w:t>odifications de références</w:t>
      </w:r>
    </w:p>
    <w:p w14:paraId="33979170" w14:textId="77777777" w:rsidR="00A328DB" w:rsidRPr="00DE7BF0" w:rsidRDefault="00A328DB" w:rsidP="00CC250D">
      <w:pPr>
        <w:ind w:left="567"/>
        <w:jc w:val="both"/>
        <w:rPr>
          <w:rFonts w:ascii="Arial" w:hAnsi="Arial" w:cs="Arial"/>
          <w:bCs/>
          <w:sz w:val="22"/>
          <w:szCs w:val="22"/>
        </w:rPr>
      </w:pPr>
      <w:r w:rsidRPr="00DE7BF0">
        <w:rPr>
          <w:rFonts w:ascii="Arial" w:hAnsi="Arial" w:cs="Arial"/>
          <w:bCs/>
          <w:sz w:val="22"/>
          <w:szCs w:val="22"/>
        </w:rPr>
        <w:t>En cas de changement sur l</w:t>
      </w:r>
      <w:r w:rsidR="00C80171" w:rsidRPr="00DE7BF0">
        <w:rPr>
          <w:rFonts w:ascii="Arial" w:hAnsi="Arial" w:cs="Arial"/>
          <w:bCs/>
          <w:sz w:val="22"/>
          <w:szCs w:val="22"/>
        </w:rPr>
        <w:t>a</w:t>
      </w:r>
      <w:r w:rsidRPr="00DE7BF0">
        <w:rPr>
          <w:rFonts w:ascii="Arial" w:hAnsi="Arial" w:cs="Arial"/>
          <w:bCs/>
          <w:sz w:val="22"/>
          <w:szCs w:val="22"/>
        </w:rPr>
        <w:t xml:space="preserve"> référence commandée au titre du présent marché suite à des obsolescences, des évolutions de matériels ou suite à des erreurs matérielles, l’autorité signataire du marché se réserve le droit, en accord </w:t>
      </w:r>
      <w:r w:rsidR="001379CE" w:rsidRPr="00DE7BF0">
        <w:rPr>
          <w:rFonts w:ascii="Arial" w:hAnsi="Arial" w:cs="Arial"/>
          <w:bCs/>
          <w:sz w:val="22"/>
          <w:szCs w:val="22"/>
        </w:rPr>
        <w:t xml:space="preserve">avec </w:t>
      </w:r>
      <w:r w:rsidRPr="00DE7BF0">
        <w:rPr>
          <w:rFonts w:ascii="Arial" w:hAnsi="Arial" w:cs="Arial"/>
          <w:bCs/>
          <w:sz w:val="22"/>
          <w:szCs w:val="22"/>
        </w:rPr>
        <w:t>le titulaire, de notifier par ordre de service ces modifications sans incidence financière.</w:t>
      </w:r>
    </w:p>
    <w:p w14:paraId="58B3579E" w14:textId="77777777" w:rsidR="006D7486" w:rsidRPr="00DE7BF0" w:rsidRDefault="00A328DB" w:rsidP="003E706A">
      <w:pPr>
        <w:spacing w:before="120" w:after="120"/>
        <w:ind w:left="567" w:right="-28"/>
        <w:jc w:val="both"/>
        <w:rPr>
          <w:rFonts w:ascii="Arial" w:hAnsi="Arial" w:cs="Arial"/>
          <w:sz w:val="22"/>
          <w:szCs w:val="22"/>
        </w:rPr>
      </w:pPr>
      <w:r w:rsidRPr="00DE7BF0">
        <w:rPr>
          <w:rFonts w:ascii="Arial" w:hAnsi="Arial" w:cs="Arial"/>
          <w:sz w:val="22"/>
          <w:szCs w:val="22"/>
        </w:rPr>
        <w:t>L’ordre de service est signé par l’autorité signataire du marché</w:t>
      </w:r>
      <w:r w:rsidR="00D96267" w:rsidRPr="00DE7BF0">
        <w:rPr>
          <w:rFonts w:ascii="Arial" w:hAnsi="Arial" w:cs="Arial"/>
          <w:sz w:val="22"/>
          <w:szCs w:val="22"/>
        </w:rPr>
        <w:t>.</w:t>
      </w:r>
      <w:r w:rsidRPr="00DE7BF0">
        <w:rPr>
          <w:rFonts w:ascii="Arial" w:hAnsi="Arial" w:cs="Arial"/>
          <w:sz w:val="22"/>
          <w:szCs w:val="22"/>
        </w:rPr>
        <w:t xml:space="preserve"> </w:t>
      </w:r>
    </w:p>
    <w:p w14:paraId="733531BF" w14:textId="77777777" w:rsidR="007235A9" w:rsidRPr="00DE7BF0" w:rsidRDefault="007235A9" w:rsidP="003E706A">
      <w:pPr>
        <w:spacing w:before="120" w:after="120"/>
        <w:ind w:left="567" w:right="-28"/>
        <w:jc w:val="both"/>
        <w:rPr>
          <w:rFonts w:ascii="Arial" w:hAnsi="Arial" w:cs="Arial"/>
          <w:sz w:val="22"/>
          <w:szCs w:val="22"/>
        </w:rPr>
      </w:pPr>
    </w:p>
    <w:bookmarkEnd w:id="1"/>
    <w:bookmarkEnd w:id="2"/>
    <w:bookmarkEnd w:id="3"/>
    <w:bookmarkEnd w:id="4"/>
    <w:bookmarkEnd w:id="5"/>
    <w:p w14:paraId="5AC2550F" w14:textId="77777777" w:rsidR="00D57C8E" w:rsidRPr="00DE7BF0" w:rsidRDefault="00D57C8E" w:rsidP="00253404">
      <w:pPr>
        <w:spacing w:before="100" w:beforeAutospacing="1"/>
        <w:ind w:left="-567"/>
        <w:jc w:val="both"/>
        <w:rPr>
          <w:rFonts w:ascii="Arial" w:hAnsi="Arial" w:cs="Arial"/>
          <w:b/>
          <w:sz w:val="22"/>
          <w:szCs w:val="22"/>
        </w:rPr>
      </w:pPr>
      <w:r w:rsidRPr="00DE7BF0">
        <w:rPr>
          <w:rFonts w:ascii="Arial" w:hAnsi="Arial" w:cs="Arial"/>
          <w:b/>
          <w:sz w:val="22"/>
          <w:szCs w:val="22"/>
        </w:rPr>
        <w:t>Article 4 - Admission</w:t>
      </w:r>
    </w:p>
    <w:p w14:paraId="6C461735" w14:textId="77777777" w:rsidR="00D57C8E" w:rsidRPr="00DE7BF0" w:rsidRDefault="00D57C8E">
      <w:pPr>
        <w:pStyle w:val="Normal1"/>
        <w:ind w:left="567" w:firstLine="0"/>
        <w:rPr>
          <w:rFonts w:ascii="Arial" w:hAnsi="Arial" w:cs="Arial"/>
          <w:sz w:val="22"/>
          <w:szCs w:val="22"/>
        </w:rPr>
      </w:pPr>
      <w:r w:rsidRPr="00DE7BF0">
        <w:rPr>
          <w:rFonts w:ascii="Arial" w:hAnsi="Arial" w:cs="Arial"/>
          <w:sz w:val="22"/>
          <w:szCs w:val="22"/>
        </w:rPr>
        <w:t>Par dérogation à l’article 2</w:t>
      </w:r>
      <w:r w:rsidR="00EB54F3">
        <w:rPr>
          <w:rFonts w:ascii="Arial" w:hAnsi="Arial" w:cs="Arial"/>
          <w:sz w:val="22"/>
          <w:szCs w:val="22"/>
        </w:rPr>
        <w:t>7</w:t>
      </w:r>
      <w:r w:rsidRPr="00DE7BF0">
        <w:rPr>
          <w:rFonts w:ascii="Arial" w:hAnsi="Arial" w:cs="Arial"/>
          <w:sz w:val="22"/>
          <w:szCs w:val="22"/>
        </w:rPr>
        <w:t>.2.2 du CCAG-FCS, le titulaire est dispensé d’aviser l’autorité signataire du marché de la date à laquelle l</w:t>
      </w:r>
      <w:r w:rsidR="00C80171" w:rsidRPr="00DE7BF0">
        <w:rPr>
          <w:rFonts w:ascii="Arial" w:hAnsi="Arial" w:cs="Arial"/>
          <w:sz w:val="22"/>
          <w:szCs w:val="22"/>
        </w:rPr>
        <w:t>a</w:t>
      </w:r>
      <w:r w:rsidRPr="00DE7BF0">
        <w:rPr>
          <w:rFonts w:ascii="Arial" w:hAnsi="Arial" w:cs="Arial"/>
          <w:sz w:val="22"/>
          <w:szCs w:val="22"/>
        </w:rPr>
        <w:t xml:space="preserve"> fourniture </w:t>
      </w:r>
      <w:r w:rsidR="00C80171" w:rsidRPr="00DE7BF0">
        <w:rPr>
          <w:rFonts w:ascii="Arial" w:hAnsi="Arial" w:cs="Arial"/>
          <w:sz w:val="22"/>
          <w:szCs w:val="22"/>
        </w:rPr>
        <w:t>est</w:t>
      </w:r>
      <w:r w:rsidRPr="00DE7BF0">
        <w:rPr>
          <w:rFonts w:ascii="Arial" w:hAnsi="Arial" w:cs="Arial"/>
          <w:sz w:val="22"/>
          <w:szCs w:val="22"/>
        </w:rPr>
        <w:t xml:space="preserve"> à présenter aux opérations de vérification et l’autorité signataire du marché n’est pas tenue de le convoquer pour ces opérations par dérogation à l’article 2</w:t>
      </w:r>
      <w:r w:rsidR="00EB54F3">
        <w:rPr>
          <w:rFonts w:ascii="Arial" w:hAnsi="Arial" w:cs="Arial"/>
          <w:sz w:val="22"/>
          <w:szCs w:val="22"/>
        </w:rPr>
        <w:t>7</w:t>
      </w:r>
      <w:r w:rsidRPr="00DE7BF0">
        <w:rPr>
          <w:rFonts w:ascii="Arial" w:hAnsi="Arial" w:cs="Arial"/>
          <w:sz w:val="22"/>
          <w:szCs w:val="22"/>
        </w:rPr>
        <w:t>.3 du  CCAG-FCS.</w:t>
      </w:r>
    </w:p>
    <w:p w14:paraId="57F548A2" w14:textId="5921BFBD" w:rsidR="007235A9" w:rsidRPr="00DE7BF0" w:rsidRDefault="00C75087" w:rsidP="005A1812">
      <w:pPr>
        <w:spacing w:before="60"/>
        <w:ind w:left="567" w:right="-256"/>
        <w:jc w:val="both"/>
        <w:rPr>
          <w:rFonts w:ascii="Arial" w:hAnsi="Arial" w:cs="Arial"/>
          <w:sz w:val="22"/>
          <w:szCs w:val="22"/>
        </w:rPr>
      </w:pPr>
      <w:r w:rsidRPr="00DE7BF0">
        <w:rPr>
          <w:rFonts w:ascii="Arial" w:hAnsi="Arial" w:cs="Arial"/>
          <w:sz w:val="22"/>
          <w:szCs w:val="22"/>
        </w:rPr>
        <w:t xml:space="preserve">Les opérations de vérifications quantitatives et qualitatives sont effectuées </w:t>
      </w:r>
      <w:r w:rsidRPr="00DE7BF0">
        <w:rPr>
          <w:rFonts w:ascii="Arial" w:hAnsi="Arial" w:cs="Arial"/>
          <w:bCs/>
          <w:sz w:val="22"/>
          <w:szCs w:val="22"/>
        </w:rPr>
        <w:t xml:space="preserve">dans un </w:t>
      </w:r>
      <w:r w:rsidRPr="00DE7BF0">
        <w:rPr>
          <w:rFonts w:ascii="Arial" w:hAnsi="Arial" w:cs="Arial"/>
          <w:sz w:val="22"/>
          <w:szCs w:val="22"/>
        </w:rPr>
        <w:t>délai de 15 jours après livraison et sont opérées, par</w:t>
      </w:r>
      <w:r w:rsidR="007235A9" w:rsidRPr="00DE7BF0">
        <w:rPr>
          <w:rFonts w:ascii="Arial" w:hAnsi="Arial" w:cs="Arial"/>
          <w:sz w:val="22"/>
          <w:szCs w:val="22"/>
        </w:rPr>
        <w:t xml:space="preserve"> délégation de l’autorité signataire du marché, par</w:t>
      </w:r>
      <w:r w:rsidR="005A1812">
        <w:rPr>
          <w:rStyle w:val="Marquedecommentaire"/>
          <w:rFonts w:ascii="Arial" w:hAnsi="Arial" w:cs="Arial"/>
        </w:rPr>
        <w:t xml:space="preserve"> </w:t>
      </w:r>
      <w:r w:rsidR="007235A9" w:rsidRPr="00DE7BF0">
        <w:rPr>
          <w:rFonts w:ascii="Arial" w:hAnsi="Arial" w:cs="Arial"/>
          <w:sz w:val="22"/>
          <w:szCs w:val="22"/>
        </w:rPr>
        <w:t>:</w:t>
      </w:r>
    </w:p>
    <w:p w14:paraId="77F05CC5" w14:textId="77777777" w:rsidR="007235A9" w:rsidRPr="00DE7BF0" w:rsidRDefault="007235A9" w:rsidP="007235A9">
      <w:pPr>
        <w:spacing w:before="60"/>
        <w:ind w:left="567" w:right="-28"/>
        <w:jc w:val="both"/>
        <w:rPr>
          <w:rFonts w:ascii="Arial" w:hAnsi="Arial" w:cs="Arial"/>
          <w:sz w:val="22"/>
          <w:szCs w:val="22"/>
        </w:rPr>
      </w:pPr>
    </w:p>
    <w:p w14:paraId="5B23DD50" w14:textId="39679FFD" w:rsidR="007235A9" w:rsidRPr="00DE7BF0" w:rsidRDefault="007235A9" w:rsidP="007235A9">
      <w:pPr>
        <w:pStyle w:val="Corpsdetexte"/>
        <w:spacing w:line="240" w:lineRule="auto"/>
        <w:ind w:left="709" w:right="-28"/>
        <w:jc w:val="both"/>
        <w:rPr>
          <w:rFonts w:cs="Arial"/>
          <w:sz w:val="22"/>
        </w:rPr>
      </w:pPr>
      <w:r w:rsidRPr="00DE7BF0">
        <w:rPr>
          <w:rFonts w:cs="Arial"/>
        </w:rPr>
        <w:object w:dxaOrig="1440" w:dyaOrig="1440" w14:anchorId="2A9B4C90">
          <v:shape id="_x0000_i1034" type="#_x0000_t75" style="width:300.1pt;height:17.85pt" o:ole="" filled="t">
            <v:fill opacity=".5"/>
            <v:imagedata r:id="rId14" o:title=""/>
          </v:shape>
          <w:control r:id="rId15" w:name="HTMLSelect1" w:shapeid="_x0000_i1034"/>
        </w:object>
      </w:r>
    </w:p>
    <w:p w14:paraId="09EE27B3" w14:textId="77777777" w:rsidR="007235A9" w:rsidRPr="00DE7BF0" w:rsidRDefault="007235A9" w:rsidP="00C75087">
      <w:pPr>
        <w:spacing w:before="60"/>
        <w:ind w:left="567" w:right="-28"/>
        <w:jc w:val="both"/>
        <w:rPr>
          <w:rFonts w:ascii="Arial" w:hAnsi="Arial" w:cs="Arial"/>
          <w:sz w:val="22"/>
          <w:szCs w:val="22"/>
        </w:rPr>
      </w:pPr>
    </w:p>
    <w:p w14:paraId="1075A525" w14:textId="77777777" w:rsidR="00D57C8E" w:rsidRPr="00DE7BF0" w:rsidRDefault="00D57C8E">
      <w:pPr>
        <w:spacing w:before="60"/>
        <w:ind w:left="567" w:right="-28"/>
        <w:jc w:val="both"/>
        <w:rPr>
          <w:rFonts w:ascii="Arial" w:hAnsi="Arial" w:cs="Arial"/>
          <w:sz w:val="22"/>
          <w:szCs w:val="22"/>
        </w:rPr>
      </w:pPr>
      <w:r w:rsidRPr="00DE7BF0">
        <w:rPr>
          <w:rFonts w:ascii="Arial" w:hAnsi="Arial" w:cs="Arial"/>
          <w:sz w:val="22"/>
          <w:szCs w:val="22"/>
        </w:rPr>
        <w:t>Cette autorité s’assure notamment que :</w:t>
      </w:r>
    </w:p>
    <w:p w14:paraId="0C4D28E1" w14:textId="77777777" w:rsidR="00D57C8E" w:rsidRPr="00DE7BF0" w:rsidRDefault="00D57C8E">
      <w:pPr>
        <w:numPr>
          <w:ilvl w:val="0"/>
          <w:numId w:val="14"/>
        </w:numPr>
        <w:tabs>
          <w:tab w:val="clear" w:pos="360"/>
        </w:tabs>
        <w:ind w:left="1134" w:right="-28" w:hanging="425"/>
        <w:jc w:val="both"/>
        <w:rPr>
          <w:rFonts w:ascii="Arial" w:hAnsi="Arial" w:cs="Arial"/>
          <w:sz w:val="22"/>
          <w:szCs w:val="22"/>
        </w:rPr>
      </w:pPr>
      <w:r w:rsidRPr="00DE7BF0">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725E834" w14:textId="77777777" w:rsidR="00D57C8E" w:rsidRPr="00DE7BF0" w:rsidRDefault="00D57C8E">
      <w:pPr>
        <w:numPr>
          <w:ilvl w:val="0"/>
          <w:numId w:val="14"/>
        </w:numPr>
        <w:tabs>
          <w:tab w:val="clear" w:pos="360"/>
          <w:tab w:val="num" w:pos="709"/>
        </w:tabs>
        <w:ind w:left="709" w:right="-28" w:firstLine="0"/>
        <w:jc w:val="both"/>
        <w:rPr>
          <w:rFonts w:ascii="Arial" w:hAnsi="Arial" w:cs="Arial"/>
          <w:sz w:val="22"/>
          <w:szCs w:val="22"/>
        </w:rPr>
      </w:pPr>
      <w:r w:rsidRPr="00DE7BF0">
        <w:rPr>
          <w:rFonts w:ascii="Arial" w:hAnsi="Arial" w:cs="Arial"/>
          <w:sz w:val="22"/>
          <w:szCs w:val="22"/>
        </w:rPr>
        <w:t>les obligations incombant au Titulaire à la date de livraison ont été exécutées,</w:t>
      </w:r>
    </w:p>
    <w:p w14:paraId="5449C9AA" w14:textId="77777777" w:rsidR="00D57C8E" w:rsidRDefault="00D57C8E">
      <w:pPr>
        <w:numPr>
          <w:ilvl w:val="0"/>
          <w:numId w:val="14"/>
        </w:numPr>
        <w:tabs>
          <w:tab w:val="clear" w:pos="360"/>
          <w:tab w:val="num" w:pos="709"/>
        </w:tabs>
        <w:ind w:left="709" w:right="-28" w:firstLine="0"/>
        <w:rPr>
          <w:rFonts w:ascii="Arial" w:hAnsi="Arial" w:cs="Arial"/>
          <w:sz w:val="22"/>
          <w:szCs w:val="22"/>
        </w:rPr>
      </w:pPr>
      <w:r w:rsidRPr="00DE7BF0">
        <w:rPr>
          <w:rFonts w:ascii="Arial" w:hAnsi="Arial" w:cs="Arial"/>
          <w:sz w:val="22"/>
          <w:szCs w:val="22"/>
        </w:rPr>
        <w:t xml:space="preserve">le certificat de conformité </w:t>
      </w:r>
      <w:r w:rsidR="00C80171" w:rsidRPr="00DE7BF0">
        <w:rPr>
          <w:rFonts w:ascii="Arial" w:hAnsi="Arial" w:cs="Arial"/>
          <w:sz w:val="22"/>
          <w:szCs w:val="22"/>
        </w:rPr>
        <w:t>est</w:t>
      </w:r>
      <w:r w:rsidRPr="00DE7BF0">
        <w:rPr>
          <w:rFonts w:ascii="Arial" w:hAnsi="Arial" w:cs="Arial"/>
          <w:sz w:val="22"/>
          <w:szCs w:val="22"/>
        </w:rPr>
        <w:t xml:space="preserve"> joint à la fourniture.</w:t>
      </w:r>
    </w:p>
    <w:p w14:paraId="2DCA5022" w14:textId="77777777" w:rsidR="00EB54F3" w:rsidRPr="00DE7BF0" w:rsidRDefault="00EB54F3" w:rsidP="00EB54F3">
      <w:pPr>
        <w:ind w:left="349" w:right="-28"/>
        <w:rPr>
          <w:rFonts w:ascii="Arial" w:hAnsi="Arial" w:cs="Arial"/>
          <w:sz w:val="22"/>
          <w:szCs w:val="22"/>
        </w:rPr>
      </w:pPr>
    </w:p>
    <w:p w14:paraId="4570E5DE" w14:textId="23BB6342" w:rsidR="00D57C8E" w:rsidRDefault="00D57C8E">
      <w:pPr>
        <w:pStyle w:val="Euro"/>
        <w:spacing w:before="0" w:after="0"/>
        <w:ind w:left="567" w:right="-28"/>
        <w:rPr>
          <w:rFonts w:ascii="Arial" w:hAnsi="Arial" w:cs="Arial"/>
          <w:caps w:val="0"/>
          <w:dstrike w:val="0"/>
          <w:szCs w:val="22"/>
        </w:rPr>
      </w:pPr>
      <w:r w:rsidRPr="00DE7BF0">
        <w:rPr>
          <w:rFonts w:ascii="Arial" w:hAnsi="Arial" w:cs="Arial"/>
          <w:caps w:val="0"/>
          <w:dstrike w:val="0"/>
          <w:szCs w:val="22"/>
        </w:rPr>
        <w:t>Par dérogation à l’article 2</w:t>
      </w:r>
      <w:r w:rsidR="00EB54F3">
        <w:rPr>
          <w:rFonts w:ascii="Arial" w:hAnsi="Arial" w:cs="Arial"/>
          <w:caps w:val="0"/>
          <w:dstrike w:val="0"/>
          <w:szCs w:val="22"/>
        </w:rPr>
        <w:t>9</w:t>
      </w:r>
      <w:r w:rsidRPr="00DE7BF0">
        <w:rPr>
          <w:rFonts w:ascii="Arial" w:hAnsi="Arial" w:cs="Arial"/>
          <w:caps w:val="0"/>
          <w:dstrike w:val="0"/>
          <w:szCs w:val="22"/>
        </w:rPr>
        <w:t>.2 du CCAG-FCS, l’autorité sus-mentionnée prononce l’admission de</w:t>
      </w:r>
      <w:r w:rsidR="00C80171" w:rsidRPr="00DE7BF0">
        <w:rPr>
          <w:rFonts w:ascii="Arial" w:hAnsi="Arial" w:cs="Arial"/>
          <w:caps w:val="0"/>
          <w:dstrike w:val="0"/>
          <w:szCs w:val="22"/>
        </w:rPr>
        <w:t xml:space="preserve"> la </w:t>
      </w:r>
      <w:r w:rsidRPr="00DE7BF0">
        <w:rPr>
          <w:rFonts w:ascii="Arial" w:hAnsi="Arial" w:cs="Arial"/>
          <w:caps w:val="0"/>
          <w:dstrike w:val="0"/>
          <w:szCs w:val="22"/>
        </w:rPr>
        <w:t xml:space="preserve"> fourniture au moyen d’un procès-verbal de réception technique établi par le service de logistique de la marine (SLM). Ce procès-verbal établi tient lieu de décision d’admission et la décision n</w:t>
      </w:r>
      <w:r w:rsidR="005B16FB">
        <w:rPr>
          <w:rFonts w:ascii="Arial" w:hAnsi="Arial" w:cs="Arial"/>
          <w:caps w:val="0"/>
          <w:dstrike w:val="0"/>
          <w:szCs w:val="22"/>
        </w:rPr>
        <w:t>’est pas notifiée au titulaire.</w:t>
      </w:r>
    </w:p>
    <w:p w14:paraId="66DB9412" w14:textId="77777777" w:rsidR="005B16FB" w:rsidRPr="005B16FB" w:rsidRDefault="005B16FB" w:rsidP="005B16FB"/>
    <w:p w14:paraId="172F545C" w14:textId="77777777" w:rsidR="00D57C8E" w:rsidRPr="00DE7BF0" w:rsidRDefault="00D57C8E">
      <w:pPr>
        <w:pStyle w:val="Corpsdetexte"/>
        <w:spacing w:before="120" w:after="120" w:line="240" w:lineRule="auto"/>
        <w:ind w:left="425" w:right="-28" w:hanging="992"/>
        <w:jc w:val="both"/>
        <w:outlineLvl w:val="0"/>
        <w:rPr>
          <w:rFonts w:cs="Arial"/>
          <w:b/>
          <w:sz w:val="22"/>
          <w:szCs w:val="22"/>
        </w:rPr>
      </w:pPr>
      <w:r w:rsidRPr="00DE7BF0">
        <w:rPr>
          <w:rFonts w:cs="Arial"/>
          <w:b/>
          <w:sz w:val="22"/>
          <w:szCs w:val="22"/>
        </w:rPr>
        <w:t>Article 5 - Garantie</w:t>
      </w:r>
    </w:p>
    <w:p w14:paraId="0DC417AE" w14:textId="0AD4472E" w:rsidR="00A328DB" w:rsidRDefault="00CC250D" w:rsidP="00696F83">
      <w:pPr>
        <w:pStyle w:val="Paragraphe1"/>
        <w:ind w:left="567"/>
        <w:rPr>
          <w:rFonts w:ascii="Arial" w:hAnsi="Arial" w:cs="Arial"/>
          <w:sz w:val="22"/>
        </w:rPr>
      </w:pPr>
      <w:r w:rsidRPr="00DE7BF0">
        <w:rPr>
          <w:rFonts w:ascii="Arial" w:hAnsi="Arial" w:cs="Arial"/>
          <w:sz w:val="22"/>
        </w:rPr>
        <w:t xml:space="preserve">La </w:t>
      </w:r>
      <w:r w:rsidR="00A328DB" w:rsidRPr="00DE7BF0">
        <w:rPr>
          <w:rFonts w:ascii="Arial" w:hAnsi="Arial" w:cs="Arial"/>
          <w:sz w:val="22"/>
        </w:rPr>
        <w:t>fourniture f</w:t>
      </w:r>
      <w:r w:rsidRPr="00DE7BF0">
        <w:rPr>
          <w:rFonts w:ascii="Arial" w:hAnsi="Arial" w:cs="Arial"/>
          <w:sz w:val="22"/>
        </w:rPr>
        <w:t>ait</w:t>
      </w:r>
      <w:r w:rsidR="00A328DB" w:rsidRPr="00DE7BF0">
        <w:rPr>
          <w:rFonts w:ascii="Arial" w:hAnsi="Arial" w:cs="Arial"/>
          <w:sz w:val="22"/>
        </w:rPr>
        <w:t xml:space="preserve"> l’objet d’une garantie contractuelle d'une durée</w:t>
      </w:r>
      <w:r w:rsidR="00253404">
        <w:rPr>
          <w:rFonts w:ascii="Arial" w:hAnsi="Arial" w:cs="Arial"/>
          <w:sz w:val="22"/>
        </w:rPr>
        <w:t xml:space="preserve"> minimun</w:t>
      </w:r>
      <w:r w:rsidR="00A328DB" w:rsidRPr="00DE7BF0">
        <w:rPr>
          <w:rFonts w:ascii="Arial" w:hAnsi="Arial" w:cs="Arial"/>
          <w:sz w:val="22"/>
        </w:rPr>
        <w:t xml:space="preserve"> d’un an à partir de l’établissement du PVRT</w:t>
      </w:r>
      <w:r w:rsidR="00713244">
        <w:rPr>
          <w:rFonts w:ascii="Arial" w:hAnsi="Arial" w:cs="Arial"/>
          <w:sz w:val="22"/>
        </w:rPr>
        <w:t xml:space="preserve"> dans les conditions </w:t>
      </w:r>
      <w:r w:rsidR="00A328DB" w:rsidRPr="00DE7BF0">
        <w:rPr>
          <w:rFonts w:ascii="Arial" w:hAnsi="Arial" w:cs="Arial"/>
          <w:sz w:val="22"/>
        </w:rPr>
        <w:t xml:space="preserve">de l’article </w:t>
      </w:r>
      <w:r w:rsidR="00EB54F3">
        <w:rPr>
          <w:rFonts w:ascii="Arial" w:hAnsi="Arial" w:cs="Arial"/>
          <w:sz w:val="22"/>
        </w:rPr>
        <w:t>33</w:t>
      </w:r>
      <w:r w:rsidR="00A328DB" w:rsidRPr="00DE7BF0">
        <w:rPr>
          <w:rFonts w:ascii="Arial" w:hAnsi="Arial" w:cs="Arial"/>
          <w:sz w:val="22"/>
        </w:rPr>
        <w:t xml:space="preserve"> du CCAG-FCS.</w:t>
      </w:r>
    </w:p>
    <w:p w14:paraId="0CBB6BA8" w14:textId="77777777" w:rsidR="005B16FB" w:rsidRPr="00DE7BF0" w:rsidRDefault="005B16FB" w:rsidP="00696F83">
      <w:pPr>
        <w:pStyle w:val="Paragraphe1"/>
        <w:ind w:left="567"/>
        <w:rPr>
          <w:rFonts w:ascii="Arial" w:hAnsi="Arial" w:cs="Arial"/>
          <w:sz w:val="22"/>
        </w:rPr>
      </w:pPr>
    </w:p>
    <w:p w14:paraId="36CD21EA" w14:textId="77777777" w:rsidR="00D57C8E" w:rsidRPr="00DE7BF0" w:rsidRDefault="00D57C8E">
      <w:pPr>
        <w:spacing w:before="120" w:after="120"/>
        <w:ind w:left="425" w:right="-28" w:hanging="992"/>
        <w:jc w:val="both"/>
        <w:outlineLvl w:val="0"/>
        <w:rPr>
          <w:rFonts w:ascii="Arial" w:hAnsi="Arial" w:cs="Arial"/>
          <w:b/>
          <w:sz w:val="22"/>
          <w:szCs w:val="22"/>
        </w:rPr>
      </w:pPr>
      <w:r w:rsidRPr="00DE7BF0">
        <w:rPr>
          <w:rFonts w:ascii="Arial" w:hAnsi="Arial" w:cs="Arial"/>
          <w:b/>
          <w:sz w:val="22"/>
          <w:szCs w:val="22"/>
        </w:rPr>
        <w:t>Article 6 - Pénalités pour retard</w:t>
      </w:r>
    </w:p>
    <w:p w14:paraId="769ACE38" w14:textId="77777777" w:rsidR="00D57C8E" w:rsidRPr="00DE7BF0" w:rsidRDefault="00F10372" w:rsidP="00696F83">
      <w:pPr>
        <w:pStyle w:val="Corpsdetexte"/>
        <w:spacing w:line="240" w:lineRule="auto"/>
        <w:ind w:left="426"/>
        <w:jc w:val="both"/>
        <w:rPr>
          <w:rFonts w:cs="Arial"/>
          <w:sz w:val="22"/>
          <w:szCs w:val="22"/>
        </w:rPr>
      </w:pPr>
      <w:r w:rsidRPr="00DE7BF0">
        <w:rPr>
          <w:rFonts w:cs="Arial"/>
          <w:sz w:val="22"/>
          <w:szCs w:val="22"/>
          <w:lang w:val="fr-FR"/>
        </w:rPr>
        <w:t>Si le délai</w:t>
      </w:r>
      <w:r w:rsidR="00D57C8E" w:rsidRPr="00DE7BF0">
        <w:rPr>
          <w:rFonts w:cs="Arial"/>
          <w:sz w:val="22"/>
          <w:szCs w:val="22"/>
        </w:rPr>
        <w:t xml:space="preserve"> de livraison est dépassé, le titulaire encourt, sans mise en demeure préalable, une pénalité calculée conformément aux dispositions de l'article 14 du CCAG-FCS par application de la formule suivante : </w:t>
      </w:r>
    </w:p>
    <w:p w14:paraId="2BE62DBC" w14:textId="77777777" w:rsidR="00D57C8E" w:rsidRPr="00DE7BF0" w:rsidRDefault="00D57C8E">
      <w:pPr>
        <w:pStyle w:val="Corpsdetexte"/>
        <w:spacing w:line="240" w:lineRule="auto"/>
        <w:ind w:left="902"/>
        <w:rPr>
          <w:rFonts w:cs="Arial"/>
          <w:sz w:val="22"/>
          <w:szCs w:val="22"/>
        </w:rPr>
      </w:pPr>
      <w:r w:rsidRPr="00DE7BF0">
        <w:rPr>
          <w:rFonts w:cs="Arial"/>
          <w:sz w:val="22"/>
          <w:szCs w:val="22"/>
        </w:rPr>
        <w:object w:dxaOrig="859" w:dyaOrig="520" w14:anchorId="22D4EA3C">
          <v:shape id="_x0000_i1029" type="#_x0000_t75" style="width:57.6pt;height:27.65pt" o:ole="" fillcolor="window">
            <v:imagedata r:id="rId16" o:title=""/>
          </v:shape>
          <o:OLEObject Type="Embed" ProgID="Equation.3" ShapeID="_x0000_i1029" DrawAspect="Content" ObjectID="_1826452617" r:id="rId17"/>
        </w:object>
      </w:r>
      <w:r w:rsidRPr="00DE7BF0">
        <w:rPr>
          <w:rFonts w:cs="Arial"/>
          <w:sz w:val="22"/>
          <w:szCs w:val="22"/>
        </w:rPr>
        <w:t xml:space="preserve"> </w:t>
      </w:r>
      <w:r w:rsidRPr="00DE7BF0">
        <w:rPr>
          <w:rFonts w:cs="Arial"/>
          <w:sz w:val="22"/>
          <w:szCs w:val="22"/>
        </w:rPr>
        <w:tab/>
      </w:r>
    </w:p>
    <w:p w14:paraId="387554A6" w14:textId="77777777" w:rsidR="00D57C8E" w:rsidRPr="00DE7BF0" w:rsidRDefault="00D57C8E">
      <w:pPr>
        <w:pStyle w:val="Corpsdetexte"/>
        <w:spacing w:line="240" w:lineRule="auto"/>
        <w:ind w:left="902"/>
        <w:rPr>
          <w:rFonts w:cs="Arial"/>
          <w:sz w:val="22"/>
          <w:szCs w:val="22"/>
        </w:rPr>
      </w:pPr>
      <w:r w:rsidRPr="00DE7BF0">
        <w:rPr>
          <w:rFonts w:cs="Arial"/>
          <w:sz w:val="22"/>
          <w:szCs w:val="22"/>
        </w:rPr>
        <w:t xml:space="preserve">dans laquelle : </w:t>
      </w:r>
    </w:p>
    <w:p w14:paraId="715675C5" w14:textId="77777777" w:rsidR="005B16FB" w:rsidRDefault="005B16FB">
      <w:pPr>
        <w:pStyle w:val="Corpsdetexte"/>
        <w:spacing w:line="240" w:lineRule="auto"/>
        <w:ind w:left="567"/>
        <w:rPr>
          <w:rFonts w:cs="Arial"/>
          <w:sz w:val="22"/>
          <w:szCs w:val="22"/>
        </w:rPr>
      </w:pPr>
    </w:p>
    <w:p w14:paraId="36E54880" w14:textId="77777777" w:rsidR="005B16FB" w:rsidRDefault="005B16FB">
      <w:pPr>
        <w:pStyle w:val="Corpsdetexte"/>
        <w:spacing w:line="240" w:lineRule="auto"/>
        <w:ind w:left="567"/>
        <w:rPr>
          <w:rFonts w:cs="Arial"/>
          <w:sz w:val="22"/>
          <w:szCs w:val="22"/>
        </w:rPr>
      </w:pPr>
    </w:p>
    <w:p w14:paraId="083D257F" w14:textId="4ABFB08F" w:rsidR="00D57C8E" w:rsidRPr="00DE7BF0" w:rsidRDefault="00D57C8E">
      <w:pPr>
        <w:pStyle w:val="Corpsdetexte"/>
        <w:spacing w:line="240" w:lineRule="auto"/>
        <w:ind w:left="567"/>
        <w:rPr>
          <w:rFonts w:cs="Arial"/>
          <w:sz w:val="22"/>
          <w:szCs w:val="22"/>
        </w:rPr>
      </w:pPr>
      <w:r w:rsidRPr="00DE7BF0">
        <w:rPr>
          <w:rFonts w:cs="Arial"/>
          <w:sz w:val="22"/>
          <w:szCs w:val="22"/>
        </w:rPr>
        <w:t xml:space="preserve">P = montant de la pénalité </w:t>
      </w:r>
    </w:p>
    <w:p w14:paraId="2CD42DAA" w14:textId="77777777" w:rsidR="00D57C8E" w:rsidRPr="00DE7BF0" w:rsidRDefault="00D57C8E">
      <w:pPr>
        <w:pStyle w:val="Corpsdetexte"/>
        <w:spacing w:line="240" w:lineRule="auto"/>
        <w:ind w:left="567"/>
        <w:rPr>
          <w:rFonts w:cs="Arial"/>
          <w:sz w:val="22"/>
          <w:szCs w:val="22"/>
        </w:rPr>
      </w:pPr>
      <w:r w:rsidRPr="00DE7BF0">
        <w:rPr>
          <w:rFonts w:cs="Arial"/>
          <w:sz w:val="22"/>
          <w:szCs w:val="22"/>
        </w:rPr>
        <w:t>V = valeur pénalisée (montant HT des fournitures en retard, cf. ci-dessous)</w:t>
      </w:r>
    </w:p>
    <w:p w14:paraId="62E892E5" w14:textId="77777777" w:rsidR="00D57C8E" w:rsidRPr="00DE7BF0" w:rsidRDefault="00D57C8E">
      <w:pPr>
        <w:pStyle w:val="Corpsdetexte"/>
        <w:spacing w:line="240" w:lineRule="auto"/>
        <w:ind w:left="567"/>
        <w:rPr>
          <w:rFonts w:cs="Arial"/>
          <w:sz w:val="22"/>
          <w:szCs w:val="22"/>
        </w:rPr>
      </w:pPr>
      <w:r w:rsidRPr="00DE7BF0">
        <w:rPr>
          <w:rFonts w:cs="Arial"/>
          <w:sz w:val="22"/>
          <w:szCs w:val="22"/>
        </w:rPr>
        <w:t>R = nombre de jours de retard.</w:t>
      </w:r>
    </w:p>
    <w:p w14:paraId="0F58479E" w14:textId="77777777" w:rsidR="00FE2B51" w:rsidRPr="00DE7BF0" w:rsidRDefault="00FE2B51" w:rsidP="000142D8">
      <w:pPr>
        <w:pStyle w:val="Corpsdetexte"/>
        <w:spacing w:line="240" w:lineRule="auto"/>
        <w:ind w:left="567"/>
        <w:jc w:val="both"/>
        <w:rPr>
          <w:rFonts w:cs="Arial"/>
          <w:b/>
          <w:sz w:val="22"/>
          <w:szCs w:val="22"/>
          <w:lang w:val="fr-FR"/>
        </w:rPr>
      </w:pPr>
    </w:p>
    <w:p w14:paraId="20B24A87" w14:textId="77777777" w:rsidR="00383B00" w:rsidRDefault="00383B00" w:rsidP="00383B00">
      <w:pPr>
        <w:pStyle w:val="Corpsdetexte"/>
        <w:spacing w:line="240" w:lineRule="auto"/>
        <w:ind w:left="567"/>
        <w:rPr>
          <w:sz w:val="22"/>
          <w:szCs w:val="22"/>
        </w:rPr>
      </w:pPr>
      <w:bookmarkStart w:id="6" w:name="_Toc433893583"/>
      <w:r>
        <w:rPr>
          <w:sz w:val="22"/>
          <w:szCs w:val="22"/>
        </w:rPr>
        <w:t>Par dérogation au CCAG-FCS :</w:t>
      </w:r>
    </w:p>
    <w:p w14:paraId="72E1E57F" w14:textId="77777777" w:rsidR="00383B00" w:rsidRDefault="00383B00" w:rsidP="00383B00">
      <w:pPr>
        <w:pStyle w:val="Corpsdetexte"/>
        <w:numPr>
          <w:ilvl w:val="0"/>
          <w:numId w:val="14"/>
        </w:numPr>
        <w:tabs>
          <w:tab w:val="clear" w:pos="360"/>
        </w:tabs>
        <w:spacing w:line="240" w:lineRule="auto"/>
        <w:ind w:left="567" w:firstLine="0"/>
        <w:rPr>
          <w:sz w:val="22"/>
          <w:szCs w:val="22"/>
        </w:rPr>
      </w:pPr>
      <w:r>
        <w:rPr>
          <w:sz w:val="22"/>
          <w:szCs w:val="22"/>
        </w:rPr>
        <w:t>Les pénalités sont appliquées sans procédure contradictoire préalable (art. 14.1.1 du CCAG)</w:t>
      </w:r>
    </w:p>
    <w:p w14:paraId="5F2E2BC7" w14:textId="77777777" w:rsidR="00383B00" w:rsidRDefault="00383B00" w:rsidP="00383B00">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095247D7" w14:textId="77777777" w:rsidR="00383B00" w:rsidRPr="00340F60" w:rsidRDefault="00383B00" w:rsidP="00383B00">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p>
    <w:p w14:paraId="0E6BAD0B" w14:textId="77777777" w:rsidR="00226501" w:rsidRPr="00DE7BF0" w:rsidRDefault="001E5E8F" w:rsidP="001E5E8F">
      <w:pPr>
        <w:spacing w:before="120" w:after="120"/>
        <w:ind w:left="425" w:right="-28" w:hanging="992"/>
        <w:jc w:val="both"/>
        <w:outlineLvl w:val="0"/>
        <w:rPr>
          <w:rFonts w:ascii="Arial" w:hAnsi="Arial" w:cs="Arial"/>
          <w:b/>
          <w:sz w:val="22"/>
          <w:szCs w:val="22"/>
        </w:rPr>
      </w:pPr>
      <w:r w:rsidRPr="00DE7BF0">
        <w:rPr>
          <w:rFonts w:ascii="Arial" w:hAnsi="Arial" w:cs="Arial"/>
          <w:b/>
          <w:sz w:val="22"/>
          <w:szCs w:val="22"/>
        </w:rPr>
        <w:t xml:space="preserve">Article 7 - </w:t>
      </w:r>
      <w:r w:rsidR="00226501" w:rsidRPr="00DE7BF0">
        <w:rPr>
          <w:rFonts w:ascii="Arial" w:hAnsi="Arial" w:cs="Arial"/>
          <w:b/>
          <w:sz w:val="22"/>
          <w:szCs w:val="22"/>
        </w:rPr>
        <w:t xml:space="preserve">Clauses diverses </w:t>
      </w:r>
    </w:p>
    <w:p w14:paraId="53DA370B" w14:textId="77777777" w:rsidR="001E5E8F" w:rsidRPr="00DE7BF0" w:rsidRDefault="00226501" w:rsidP="00226501">
      <w:pPr>
        <w:spacing w:before="120" w:after="120"/>
        <w:ind w:left="425" w:right="-28" w:hanging="283"/>
        <w:jc w:val="both"/>
        <w:outlineLvl w:val="0"/>
        <w:rPr>
          <w:rFonts w:ascii="Arial" w:hAnsi="Arial" w:cs="Arial"/>
          <w:b/>
          <w:sz w:val="22"/>
          <w:szCs w:val="22"/>
        </w:rPr>
      </w:pPr>
      <w:r w:rsidRPr="00DE7BF0">
        <w:rPr>
          <w:rFonts w:ascii="Arial" w:hAnsi="Arial" w:cs="Arial"/>
          <w:b/>
          <w:sz w:val="22"/>
          <w:szCs w:val="22"/>
        </w:rPr>
        <w:t xml:space="preserve">7.1 </w:t>
      </w:r>
      <w:r w:rsidR="001E5E8F" w:rsidRPr="00DE7BF0">
        <w:rPr>
          <w:rFonts w:ascii="Arial" w:hAnsi="Arial" w:cs="Arial"/>
          <w:b/>
          <w:sz w:val="22"/>
          <w:szCs w:val="22"/>
        </w:rPr>
        <w:t>Prolongation de délai</w:t>
      </w:r>
      <w:bookmarkEnd w:id="6"/>
      <w:r w:rsidR="001E5E8F" w:rsidRPr="00DE7BF0">
        <w:rPr>
          <w:rFonts w:ascii="Arial" w:hAnsi="Arial" w:cs="Arial"/>
        </w:rPr>
        <w:t xml:space="preserve">, </w:t>
      </w:r>
      <w:r w:rsidR="001E5E8F" w:rsidRPr="00DE7BF0">
        <w:rPr>
          <w:rFonts w:ascii="Arial" w:hAnsi="Arial" w:cs="Arial"/>
          <w:b/>
          <w:sz w:val="22"/>
          <w:szCs w:val="22"/>
        </w:rPr>
        <w:t>sursis de livraison et pénalités</w:t>
      </w:r>
    </w:p>
    <w:p w14:paraId="757E75BD" w14:textId="77777777" w:rsidR="00961828" w:rsidRPr="00DE7BF0" w:rsidRDefault="00961828" w:rsidP="00961828">
      <w:pPr>
        <w:pStyle w:val="Corpsdetexte"/>
        <w:spacing w:line="240" w:lineRule="auto"/>
        <w:ind w:left="426"/>
        <w:jc w:val="both"/>
        <w:rPr>
          <w:rFonts w:cs="Arial"/>
          <w:sz w:val="22"/>
          <w:szCs w:val="22"/>
          <w:lang w:val="fr-FR"/>
        </w:rPr>
      </w:pPr>
      <w:r w:rsidRPr="00DE7BF0">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DE7BF0">
          <w:rPr>
            <w:rFonts w:cs="Arial"/>
            <w:sz w:val="22"/>
            <w:szCs w:val="22"/>
          </w:rPr>
          <w:t>la DSSF Brest</w:t>
        </w:r>
      </w:smartTag>
      <w:r w:rsidRPr="00DE7BF0">
        <w:rPr>
          <w:rFonts w:cs="Arial"/>
          <w:sz w:val="22"/>
          <w:szCs w:val="22"/>
        </w:rPr>
        <w:t xml:space="preserve">, à la sous direction Finances Contrats (SDFC), au Département </w:t>
      </w:r>
      <w:r w:rsidRPr="00DE7BF0">
        <w:rPr>
          <w:rFonts w:cs="Arial"/>
          <w:sz w:val="22"/>
          <w:szCs w:val="22"/>
          <w:lang w:val="fr-FR"/>
        </w:rPr>
        <w:t>MAP</w:t>
      </w:r>
      <w:r w:rsidRPr="00DE7BF0">
        <w:rPr>
          <w:rFonts w:cs="Arial"/>
          <w:sz w:val="22"/>
          <w:szCs w:val="22"/>
        </w:rPr>
        <w:t xml:space="preserve"> par courrier en accusé réception postal à l’adresse figurant en première page du CCAP ou à déposer contre récépissé à ce même service</w:t>
      </w:r>
      <w:r w:rsidRPr="00DE7BF0">
        <w:rPr>
          <w:rFonts w:cs="Arial"/>
          <w:sz w:val="22"/>
          <w:szCs w:val="22"/>
          <w:lang w:val="fr-FR"/>
        </w:rPr>
        <w:t xml:space="preserve">, </w:t>
      </w:r>
      <w:r w:rsidRPr="00DE7BF0">
        <w:rPr>
          <w:rFonts w:cs="Arial"/>
          <w:sz w:val="22"/>
          <w:szCs w:val="22"/>
        </w:rPr>
        <w:t xml:space="preserve">ou par mail à l’adresse </w:t>
      </w:r>
      <w:hyperlink r:id="rId18" w:history="1">
        <w:r w:rsidRPr="00DE7BF0">
          <w:rPr>
            <w:rStyle w:val="Lienhypertexte"/>
            <w:rFonts w:cs="Arial"/>
            <w:sz w:val="22"/>
            <w:szCs w:val="22"/>
          </w:rPr>
          <w:t>ssf-brest-doma.resp-contrat.fct@intradef.gouv.fr</w:t>
        </w:r>
      </w:hyperlink>
      <w:r w:rsidRPr="00DE7BF0">
        <w:rPr>
          <w:rFonts w:cs="Arial"/>
          <w:sz w:val="22"/>
          <w:szCs w:val="22"/>
        </w:rPr>
        <w:t xml:space="preserve">, sous peine de rejet de la demande. </w:t>
      </w:r>
    </w:p>
    <w:p w14:paraId="0F77BE36" w14:textId="77777777" w:rsidR="001E5E8F" w:rsidRPr="00DE7BF0" w:rsidRDefault="001E5E8F" w:rsidP="001E5E8F">
      <w:pPr>
        <w:spacing w:before="120"/>
        <w:ind w:left="426"/>
        <w:jc w:val="both"/>
        <w:rPr>
          <w:rFonts w:ascii="Arial" w:hAnsi="Arial" w:cs="Arial"/>
          <w:sz w:val="22"/>
          <w:szCs w:val="22"/>
        </w:rPr>
      </w:pPr>
      <w:r w:rsidRPr="00DE7BF0">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w:t>
      </w:r>
      <w:r w:rsidR="009C541A" w:rsidRPr="00DE7BF0">
        <w:rPr>
          <w:rFonts w:ascii="Arial" w:hAnsi="Arial" w:cs="Arial"/>
          <w:sz w:val="22"/>
          <w:szCs w:val="22"/>
        </w:rPr>
        <w:t>.</w:t>
      </w:r>
      <w:r w:rsidR="00F10372" w:rsidRPr="00DE7BF0">
        <w:rPr>
          <w:rFonts w:ascii="Arial" w:hAnsi="Arial" w:cs="Arial"/>
          <w:sz w:val="22"/>
          <w:szCs w:val="22"/>
        </w:rPr>
        <w:t xml:space="preserve"> Il dispose </w:t>
      </w:r>
      <w:r w:rsidRPr="00DE7BF0">
        <w:rPr>
          <w:rFonts w:ascii="Arial" w:hAnsi="Arial" w:cs="Arial"/>
          <w:sz w:val="22"/>
          <w:szCs w:val="22"/>
        </w:rPr>
        <w:t>à cet effet, d’un délai de 15 jours à compter de la date à laquelle les causes sont apparues. Il indique, par la même demande, au pouvoir adjudicateur la durée de la prolongation demandée.</w:t>
      </w:r>
    </w:p>
    <w:p w14:paraId="7FC8DC7A" w14:textId="77777777" w:rsidR="006D7486" w:rsidRPr="00DE7BF0" w:rsidRDefault="001E5E8F" w:rsidP="001E5E8F">
      <w:pPr>
        <w:spacing w:before="120"/>
        <w:ind w:left="426"/>
        <w:jc w:val="both"/>
        <w:rPr>
          <w:rFonts w:ascii="Arial" w:hAnsi="Arial" w:cs="Arial"/>
          <w:sz w:val="22"/>
          <w:szCs w:val="22"/>
        </w:rPr>
      </w:pPr>
      <w:r w:rsidRPr="00DE7BF0">
        <w:rPr>
          <w:rFonts w:ascii="Arial" w:hAnsi="Arial" w:cs="Arial"/>
          <w:sz w:val="22"/>
          <w:szCs w:val="22"/>
        </w:rPr>
        <w:t xml:space="preserve">Par dérogation à l’article 13.3.3 du CCAG-FCS, le pouvoir adjudicateur dispose d’un délai de 1 mois, </w:t>
      </w:r>
      <w:r w:rsidR="004B3BBC" w:rsidRPr="00DE7BF0">
        <w:rPr>
          <w:rFonts w:ascii="Arial" w:hAnsi="Arial" w:cs="Arial"/>
          <w:sz w:val="22"/>
          <w:szCs w:val="22"/>
        </w:rPr>
        <w:t>à</w:t>
      </w:r>
      <w:r w:rsidRPr="00DE7BF0">
        <w:rPr>
          <w:rFonts w:ascii="Arial" w:hAnsi="Arial" w:cs="Arial"/>
          <w:sz w:val="22"/>
          <w:szCs w:val="22"/>
        </w:rPr>
        <w:t xml:space="preserve"> compter de la date de réception de la demande du titulaire, pour lui notifier sa décision.</w:t>
      </w:r>
    </w:p>
    <w:p w14:paraId="57BF43BB" w14:textId="77777777" w:rsidR="00226501" w:rsidRPr="00DE7BF0" w:rsidRDefault="00226501" w:rsidP="006D7486">
      <w:pPr>
        <w:spacing w:before="120" w:after="120"/>
        <w:ind w:left="425" w:right="-28" w:hanging="283"/>
        <w:jc w:val="both"/>
        <w:outlineLvl w:val="0"/>
        <w:rPr>
          <w:rFonts w:ascii="Arial" w:hAnsi="Arial" w:cs="Arial"/>
          <w:b/>
          <w:sz w:val="22"/>
          <w:szCs w:val="22"/>
        </w:rPr>
      </w:pPr>
      <w:r w:rsidRPr="00DE7BF0">
        <w:rPr>
          <w:rFonts w:ascii="Arial" w:hAnsi="Arial" w:cs="Arial"/>
          <w:b/>
          <w:sz w:val="22"/>
          <w:szCs w:val="22"/>
        </w:rPr>
        <w:t xml:space="preserve">7.2 Délégation de signature </w:t>
      </w:r>
    </w:p>
    <w:p w14:paraId="5F96503F" w14:textId="77777777" w:rsidR="001E44AE" w:rsidRDefault="00226501" w:rsidP="00C80171">
      <w:pPr>
        <w:ind w:left="425"/>
        <w:jc w:val="both"/>
        <w:rPr>
          <w:rFonts w:ascii="Arial" w:hAnsi="Arial" w:cs="Arial"/>
          <w:bCs/>
          <w:sz w:val="22"/>
          <w:szCs w:val="22"/>
        </w:rPr>
      </w:pPr>
      <w:r w:rsidRPr="00DE7BF0">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DE7BF0">
          <w:rPr>
            <w:rStyle w:val="Lienhypertexte"/>
            <w:rFonts w:ascii="Arial" w:hAnsi="Arial" w:cs="Arial"/>
            <w:bCs/>
            <w:color w:val="auto"/>
            <w:sz w:val="22"/>
            <w:szCs w:val="22"/>
          </w:rPr>
          <w:t>www.achats.defense.gouv.fr</w:t>
        </w:r>
      </w:hyperlink>
      <w:r w:rsidR="001E44AE">
        <w:rPr>
          <w:rFonts w:ascii="Arial" w:hAnsi="Arial" w:cs="Arial"/>
          <w:bCs/>
          <w:sz w:val="22"/>
          <w:szCs w:val="22"/>
        </w:rPr>
        <w:t>.</w:t>
      </w:r>
    </w:p>
    <w:p w14:paraId="24916FA2" w14:textId="77777777" w:rsidR="001E5E8F" w:rsidRPr="00DE7BF0" w:rsidRDefault="00226501" w:rsidP="00226501">
      <w:pPr>
        <w:spacing w:before="120" w:after="120"/>
        <w:ind w:left="425" w:right="-28" w:hanging="283"/>
        <w:jc w:val="both"/>
        <w:outlineLvl w:val="0"/>
        <w:rPr>
          <w:rFonts w:ascii="Arial" w:hAnsi="Arial" w:cs="Arial"/>
          <w:b/>
          <w:sz w:val="22"/>
          <w:szCs w:val="22"/>
        </w:rPr>
      </w:pPr>
      <w:bookmarkStart w:id="7" w:name="_Toc433893585"/>
      <w:r w:rsidRPr="00DE7BF0">
        <w:rPr>
          <w:rFonts w:ascii="Arial" w:hAnsi="Arial" w:cs="Arial"/>
          <w:b/>
          <w:sz w:val="22"/>
          <w:szCs w:val="22"/>
        </w:rPr>
        <w:t xml:space="preserve">7.3 </w:t>
      </w:r>
      <w:r w:rsidR="001E5E8F" w:rsidRPr="00DE7BF0">
        <w:rPr>
          <w:rFonts w:ascii="Arial" w:hAnsi="Arial" w:cs="Arial"/>
          <w:b/>
          <w:sz w:val="22"/>
          <w:szCs w:val="22"/>
        </w:rPr>
        <w:t>Contest</w:t>
      </w:r>
      <w:r w:rsidR="00250698" w:rsidRPr="00DE7BF0">
        <w:rPr>
          <w:rFonts w:ascii="Arial" w:hAnsi="Arial" w:cs="Arial"/>
          <w:b/>
          <w:sz w:val="22"/>
          <w:szCs w:val="22"/>
        </w:rPr>
        <w:t>at</w:t>
      </w:r>
      <w:r w:rsidR="001E5E8F" w:rsidRPr="00DE7BF0">
        <w:rPr>
          <w:rFonts w:ascii="Arial" w:hAnsi="Arial" w:cs="Arial"/>
          <w:b/>
          <w:sz w:val="22"/>
          <w:szCs w:val="22"/>
        </w:rPr>
        <w:t>ion en cours d’exécution</w:t>
      </w:r>
      <w:bookmarkEnd w:id="7"/>
    </w:p>
    <w:p w14:paraId="7A745F28" w14:textId="77777777" w:rsidR="001E5E8F" w:rsidRPr="00DE7BF0" w:rsidRDefault="001E5E8F" w:rsidP="00C80171">
      <w:pPr>
        <w:spacing w:after="120"/>
        <w:ind w:left="425" w:right="-28"/>
        <w:jc w:val="both"/>
        <w:outlineLvl w:val="0"/>
        <w:rPr>
          <w:rFonts w:ascii="Arial" w:hAnsi="Arial" w:cs="Arial"/>
          <w:sz w:val="22"/>
          <w:szCs w:val="22"/>
        </w:rPr>
      </w:pPr>
      <w:r w:rsidRPr="00DE7BF0">
        <w:rPr>
          <w:rFonts w:ascii="Arial" w:hAnsi="Arial" w:cs="Arial"/>
          <w:sz w:val="22"/>
          <w:szCs w:val="22"/>
        </w:rPr>
        <w:t>Toute contestation d’</w:t>
      </w:r>
      <w:r w:rsidR="00556633" w:rsidRPr="00DE7BF0">
        <w:rPr>
          <w:rFonts w:ascii="Arial" w:hAnsi="Arial" w:cs="Arial"/>
          <w:sz w:val="22"/>
          <w:szCs w:val="22"/>
        </w:rPr>
        <w:t>une décision doit être adressée</w:t>
      </w:r>
      <w:r w:rsidRPr="00DE7BF0">
        <w:rPr>
          <w:rFonts w:ascii="Arial" w:hAnsi="Arial" w:cs="Arial"/>
          <w:sz w:val="22"/>
          <w:szCs w:val="22"/>
        </w:rPr>
        <w:t xml:space="preserve"> au </w:t>
      </w:r>
      <w:r w:rsidR="00AF40EE" w:rsidRPr="00DE7BF0">
        <w:rPr>
          <w:rFonts w:ascii="Arial" w:hAnsi="Arial" w:cs="Arial"/>
          <w:sz w:val="22"/>
          <w:szCs w:val="22"/>
        </w:rPr>
        <w:t>département</w:t>
      </w:r>
      <w:r w:rsidRPr="00DE7BF0">
        <w:rPr>
          <w:rFonts w:ascii="Arial" w:hAnsi="Arial" w:cs="Arial"/>
          <w:sz w:val="22"/>
          <w:szCs w:val="22"/>
        </w:rPr>
        <w:t xml:space="preserve"> expertise juridique de la sous direction Finances Contrats (SDFC) par courrier avec accusé de réception ou déposée contre récépissé.</w:t>
      </w:r>
    </w:p>
    <w:p w14:paraId="5D738268" w14:textId="77777777" w:rsidR="00D57C8E" w:rsidRPr="00DE7BF0" w:rsidRDefault="00226501" w:rsidP="00FE2B51">
      <w:pPr>
        <w:spacing w:after="120"/>
        <w:ind w:left="425" w:right="-28" w:hanging="283"/>
        <w:jc w:val="both"/>
        <w:outlineLvl w:val="0"/>
        <w:rPr>
          <w:rFonts w:ascii="Arial" w:hAnsi="Arial" w:cs="Arial"/>
          <w:b/>
          <w:sz w:val="22"/>
          <w:szCs w:val="22"/>
        </w:rPr>
      </w:pPr>
      <w:r w:rsidRPr="00DE7BF0">
        <w:rPr>
          <w:rFonts w:ascii="Arial" w:hAnsi="Arial" w:cs="Arial"/>
          <w:b/>
          <w:sz w:val="22"/>
          <w:szCs w:val="22"/>
        </w:rPr>
        <w:t>7.4</w:t>
      </w:r>
      <w:r w:rsidR="00D57C8E" w:rsidRPr="00DE7BF0">
        <w:rPr>
          <w:rFonts w:ascii="Arial" w:hAnsi="Arial" w:cs="Arial"/>
          <w:b/>
          <w:sz w:val="22"/>
          <w:szCs w:val="22"/>
        </w:rPr>
        <w:t xml:space="preserve"> Résiliation </w:t>
      </w:r>
    </w:p>
    <w:p w14:paraId="335EB9CE" w14:textId="77777777" w:rsidR="00D57C8E" w:rsidRPr="00DE7BF0" w:rsidRDefault="00226501" w:rsidP="00FE2B51">
      <w:pPr>
        <w:pStyle w:val="Titre3"/>
        <w:numPr>
          <w:ilvl w:val="2"/>
          <w:numId w:val="0"/>
        </w:numPr>
        <w:tabs>
          <w:tab w:val="clear" w:pos="4678"/>
          <w:tab w:val="num" w:pos="1224"/>
        </w:tabs>
        <w:spacing w:after="120"/>
        <w:ind w:left="1224" w:hanging="798"/>
        <w:jc w:val="left"/>
        <w:rPr>
          <w:rFonts w:ascii="Arial" w:hAnsi="Arial" w:cs="Arial"/>
          <w:b/>
          <w:i/>
          <w:sz w:val="22"/>
          <w:szCs w:val="22"/>
        </w:rPr>
      </w:pPr>
      <w:r w:rsidRPr="00DE7BF0">
        <w:rPr>
          <w:rFonts w:ascii="Arial" w:hAnsi="Arial" w:cs="Arial"/>
          <w:b/>
          <w:i/>
          <w:sz w:val="22"/>
          <w:szCs w:val="22"/>
        </w:rPr>
        <w:t>7.</w:t>
      </w:r>
      <w:r w:rsidR="00B03428" w:rsidRPr="00DE7BF0">
        <w:rPr>
          <w:rFonts w:ascii="Arial" w:hAnsi="Arial" w:cs="Arial"/>
          <w:b/>
          <w:i/>
          <w:sz w:val="22"/>
          <w:szCs w:val="22"/>
        </w:rPr>
        <w:t>4</w:t>
      </w:r>
      <w:r w:rsidRPr="00DE7BF0">
        <w:rPr>
          <w:rFonts w:ascii="Arial" w:hAnsi="Arial" w:cs="Arial"/>
          <w:b/>
          <w:i/>
          <w:sz w:val="22"/>
          <w:szCs w:val="22"/>
        </w:rPr>
        <w:t>.1</w:t>
      </w:r>
      <w:r w:rsidR="00D57C8E" w:rsidRPr="00DE7BF0">
        <w:rPr>
          <w:rFonts w:ascii="Arial" w:hAnsi="Arial" w:cs="Arial"/>
          <w:b/>
          <w:i/>
          <w:sz w:val="22"/>
          <w:szCs w:val="22"/>
        </w:rPr>
        <w:t xml:space="preserve"> Résiliation partielle </w:t>
      </w:r>
    </w:p>
    <w:p w14:paraId="540AEE80" w14:textId="77777777" w:rsidR="00D57C8E" w:rsidRPr="00DE7BF0" w:rsidRDefault="00D57C8E" w:rsidP="00910ECF">
      <w:pPr>
        <w:pStyle w:val="Retraitcorpsdetexte"/>
        <w:ind w:left="426" w:firstLine="0"/>
        <w:rPr>
          <w:rFonts w:ascii="Arial" w:hAnsi="Arial" w:cs="Arial"/>
        </w:rPr>
      </w:pPr>
      <w:r w:rsidRPr="00DE7BF0">
        <w:rPr>
          <w:rFonts w:ascii="Arial" w:hAnsi="Arial" w:cs="Arial"/>
        </w:rPr>
        <w:t xml:space="preserve">Le marché peut faire l’objet d’une résiliation partielle, dans les conditions prévues par l’article par </w:t>
      </w:r>
      <w:r w:rsidR="004B3BBC" w:rsidRPr="00DE7BF0">
        <w:rPr>
          <w:rFonts w:ascii="Arial" w:hAnsi="Arial" w:cs="Arial"/>
        </w:rPr>
        <w:t>code</w:t>
      </w:r>
      <w:r w:rsidR="00F10372" w:rsidRPr="00DE7BF0">
        <w:rPr>
          <w:rFonts w:ascii="Arial" w:hAnsi="Arial" w:cs="Arial"/>
        </w:rPr>
        <w:t xml:space="preserve"> </w:t>
      </w:r>
      <w:r w:rsidRPr="00DE7BF0">
        <w:rPr>
          <w:rFonts w:ascii="Arial" w:hAnsi="Arial" w:cs="Arial"/>
        </w:rPr>
        <w:t xml:space="preserve">l’article </w:t>
      </w:r>
      <w:r w:rsidR="00EB54F3">
        <w:rPr>
          <w:rFonts w:ascii="Arial" w:hAnsi="Arial" w:cs="Arial"/>
        </w:rPr>
        <w:t>38</w:t>
      </w:r>
      <w:r w:rsidRPr="00DE7BF0">
        <w:rPr>
          <w:rFonts w:ascii="Arial" w:hAnsi="Arial" w:cs="Arial"/>
        </w:rPr>
        <w:t xml:space="preserve"> du CCAG-FCS, sous réserve que celle-ci porte sur la totalité des fournitures restant à livrer au titre d’un lot de liquidation financière.</w:t>
      </w:r>
    </w:p>
    <w:p w14:paraId="426C7619" w14:textId="77777777" w:rsidR="00D57C8E" w:rsidRPr="00DE7BF0"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DE7BF0">
        <w:rPr>
          <w:rFonts w:ascii="Arial" w:hAnsi="Arial" w:cs="Arial"/>
          <w:b/>
          <w:i/>
          <w:sz w:val="22"/>
          <w:szCs w:val="22"/>
        </w:rPr>
        <w:t>7.</w:t>
      </w:r>
      <w:r w:rsidR="00B03428" w:rsidRPr="00DE7BF0">
        <w:rPr>
          <w:rFonts w:ascii="Arial" w:hAnsi="Arial" w:cs="Arial"/>
          <w:b/>
          <w:i/>
          <w:sz w:val="22"/>
          <w:szCs w:val="22"/>
        </w:rPr>
        <w:t>4</w:t>
      </w:r>
      <w:r w:rsidRPr="00DE7BF0">
        <w:rPr>
          <w:rFonts w:ascii="Arial" w:hAnsi="Arial" w:cs="Arial"/>
          <w:b/>
          <w:i/>
          <w:sz w:val="22"/>
          <w:szCs w:val="22"/>
        </w:rPr>
        <w:t>.2 Résiliation pour faute du titulaire</w:t>
      </w:r>
      <w:r w:rsidR="00D57C8E" w:rsidRPr="00DE7BF0">
        <w:rPr>
          <w:rFonts w:ascii="Arial" w:hAnsi="Arial" w:cs="Arial"/>
          <w:b/>
          <w:sz w:val="22"/>
          <w:szCs w:val="22"/>
        </w:rPr>
        <w:t xml:space="preserve"> </w:t>
      </w:r>
    </w:p>
    <w:p w14:paraId="55FB6F81" w14:textId="77777777" w:rsidR="00556633" w:rsidRPr="00DE7BF0"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DE7BF0">
        <w:rPr>
          <w:rFonts w:ascii="Arial" w:hAnsi="Arial" w:cs="Arial"/>
        </w:rPr>
        <w:t xml:space="preserve">En cas d’inexactitude des documents et renseignements prévus </w:t>
      </w:r>
      <w:r w:rsidR="00DD21F9" w:rsidRPr="00DE7BF0">
        <w:rPr>
          <w:rFonts w:ascii="Arial" w:hAnsi="Arial" w:cs="Arial"/>
        </w:rPr>
        <w:t xml:space="preserve">aux articles </w:t>
      </w:r>
      <w:r w:rsidR="00DD21F9" w:rsidRPr="00DE7BF0">
        <w:rPr>
          <w:rFonts w:ascii="Arial" w:hAnsi="Arial" w:cs="Arial"/>
          <w:szCs w:val="22"/>
        </w:rPr>
        <w:t>R2343-3 et R2343-8 du CCP</w:t>
      </w:r>
      <w:r w:rsidR="005420F8" w:rsidRPr="00DE7BF0">
        <w:rPr>
          <w:rFonts w:ascii="Arial" w:hAnsi="Arial" w:cs="Arial"/>
        </w:rPr>
        <w:t xml:space="preserve"> </w:t>
      </w:r>
      <w:r w:rsidR="00716B39" w:rsidRPr="00DE7BF0">
        <w:rPr>
          <w:rFonts w:ascii="Arial" w:hAnsi="Arial" w:cs="Arial"/>
        </w:rPr>
        <w:t xml:space="preserve">ou </w:t>
      </w:r>
      <w:r w:rsidR="005420F8" w:rsidRPr="00DE7BF0">
        <w:rPr>
          <w:rFonts w:ascii="Arial" w:hAnsi="Arial" w:cs="Arial"/>
        </w:rPr>
        <w:t xml:space="preserve">en </w:t>
      </w:r>
      <w:r w:rsidRPr="00DE7BF0">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EB54F3">
        <w:rPr>
          <w:rFonts w:ascii="Arial" w:hAnsi="Arial" w:cs="Arial"/>
        </w:rPr>
        <w:t>41</w:t>
      </w:r>
      <w:r w:rsidRPr="00DE7BF0">
        <w:rPr>
          <w:rFonts w:ascii="Arial" w:hAnsi="Arial" w:cs="Arial"/>
        </w:rPr>
        <w:t xml:space="preserve"> du CCAG-FCS.</w:t>
      </w:r>
    </w:p>
    <w:p w14:paraId="29F17A36" w14:textId="77777777" w:rsidR="00C2768B" w:rsidRPr="00DE7BF0"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DE7BF0">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2FEA34FF" w14:textId="77777777" w:rsidR="00D57C8E" w:rsidRPr="00DE7BF0" w:rsidRDefault="00910ECF">
      <w:pPr>
        <w:pStyle w:val="Listepuces2"/>
        <w:numPr>
          <w:ilvl w:val="0"/>
          <w:numId w:val="26"/>
        </w:numPr>
        <w:tabs>
          <w:tab w:val="clear" w:pos="1543"/>
          <w:tab w:val="num" w:pos="709"/>
        </w:tabs>
        <w:ind w:left="709" w:hanging="283"/>
        <w:jc w:val="both"/>
        <w:rPr>
          <w:rFonts w:ascii="Arial" w:hAnsi="Arial" w:cs="Arial"/>
          <w:b/>
          <w:szCs w:val="22"/>
        </w:rPr>
      </w:pPr>
      <w:r w:rsidRPr="00DE7BF0">
        <w:rPr>
          <w:rFonts w:ascii="Arial" w:hAnsi="Arial" w:cs="Arial"/>
        </w:rPr>
        <w:t xml:space="preserve">En cas </w:t>
      </w:r>
      <w:r w:rsidR="00D57C8E" w:rsidRPr="00DE7BF0">
        <w:rPr>
          <w:rFonts w:ascii="Arial" w:hAnsi="Arial" w:cs="Arial"/>
        </w:rPr>
        <w:t>de manquement à l'applicati</w:t>
      </w:r>
      <w:r w:rsidR="00B0001B" w:rsidRPr="00DE7BF0">
        <w:rPr>
          <w:rFonts w:ascii="Arial" w:hAnsi="Arial" w:cs="Arial"/>
        </w:rPr>
        <w:t>on des articles L.1333-1, L1333</w:t>
      </w:r>
      <w:r w:rsidR="00D57C8E" w:rsidRPr="00DE7BF0">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46FFEA23" w14:textId="77777777" w:rsidR="00D57C8E" w:rsidRPr="00DE7BF0" w:rsidRDefault="00D57C8E">
      <w:pPr>
        <w:numPr>
          <w:ilvl w:val="0"/>
          <w:numId w:val="26"/>
        </w:numPr>
        <w:tabs>
          <w:tab w:val="clear" w:pos="1543"/>
          <w:tab w:val="num" w:pos="709"/>
        </w:tabs>
        <w:ind w:left="709" w:hanging="283"/>
        <w:jc w:val="both"/>
        <w:rPr>
          <w:rFonts w:ascii="Arial" w:hAnsi="Arial" w:cs="Arial"/>
          <w:sz w:val="22"/>
          <w:szCs w:val="22"/>
        </w:rPr>
      </w:pPr>
      <w:r w:rsidRPr="00DE7BF0">
        <w:rPr>
          <w:rFonts w:ascii="Arial" w:hAnsi="Arial" w:cs="Arial"/>
        </w:rPr>
        <w:t xml:space="preserve">En </w:t>
      </w:r>
      <w:r w:rsidRPr="00DE7BF0">
        <w:rPr>
          <w:rFonts w:ascii="Arial" w:hAnsi="Arial" w:cs="Arial"/>
          <w:sz w:val="22"/>
          <w:szCs w:val="22"/>
        </w:rPr>
        <w:t xml:space="preserve">application de l’article </w:t>
      </w:r>
      <w:r w:rsidR="00EB54F3">
        <w:rPr>
          <w:rFonts w:ascii="Arial" w:hAnsi="Arial" w:cs="Arial"/>
          <w:sz w:val="22"/>
          <w:szCs w:val="22"/>
        </w:rPr>
        <w:t>45</w:t>
      </w:r>
      <w:r w:rsidRPr="00DE7BF0">
        <w:rPr>
          <w:rFonts w:ascii="Arial" w:hAnsi="Arial" w:cs="Arial"/>
          <w:sz w:val="22"/>
          <w:szCs w:val="22"/>
        </w:rPr>
        <w:t>.1 du CCAG-FCS, l’autorité signataire du marché a le droit de résilier totalement ou partiellement le marché aux frais et risque</w:t>
      </w:r>
      <w:r w:rsidR="00B725DC" w:rsidRPr="00DE7BF0">
        <w:rPr>
          <w:rFonts w:ascii="Arial" w:hAnsi="Arial" w:cs="Arial"/>
          <w:sz w:val="22"/>
          <w:szCs w:val="22"/>
        </w:rPr>
        <w:t>s</w:t>
      </w:r>
      <w:r w:rsidRPr="00DE7BF0">
        <w:rPr>
          <w:rFonts w:ascii="Arial" w:hAnsi="Arial" w:cs="Arial"/>
          <w:sz w:val="22"/>
          <w:szCs w:val="22"/>
        </w:rPr>
        <w:t xml:space="preserve"> du titulaire. </w:t>
      </w:r>
    </w:p>
    <w:p w14:paraId="62C60FD6" w14:textId="77777777" w:rsidR="00D57C8E" w:rsidRPr="00DE7BF0" w:rsidRDefault="001E5E8F">
      <w:pPr>
        <w:spacing w:before="120" w:after="120"/>
        <w:ind w:left="425" w:right="-28" w:hanging="992"/>
        <w:jc w:val="both"/>
        <w:outlineLvl w:val="0"/>
        <w:rPr>
          <w:rFonts w:ascii="Arial" w:hAnsi="Arial" w:cs="Arial"/>
          <w:b/>
          <w:sz w:val="22"/>
          <w:szCs w:val="22"/>
        </w:rPr>
      </w:pPr>
      <w:r w:rsidRPr="00DE7BF0">
        <w:rPr>
          <w:rFonts w:ascii="Arial" w:hAnsi="Arial" w:cs="Arial"/>
          <w:b/>
          <w:sz w:val="22"/>
          <w:szCs w:val="22"/>
        </w:rPr>
        <w:t xml:space="preserve">Article </w:t>
      </w:r>
      <w:r w:rsidR="00226501" w:rsidRPr="00DE7BF0">
        <w:rPr>
          <w:rFonts w:ascii="Arial" w:hAnsi="Arial" w:cs="Arial"/>
          <w:b/>
          <w:sz w:val="22"/>
          <w:szCs w:val="22"/>
        </w:rPr>
        <w:t>8</w:t>
      </w:r>
      <w:r w:rsidRPr="00DE7BF0">
        <w:rPr>
          <w:rFonts w:ascii="Arial" w:hAnsi="Arial" w:cs="Arial"/>
          <w:b/>
          <w:sz w:val="22"/>
          <w:szCs w:val="22"/>
        </w:rPr>
        <w:t xml:space="preserve"> - </w:t>
      </w:r>
      <w:r w:rsidR="00D57C8E" w:rsidRPr="00DE7BF0">
        <w:rPr>
          <w:rFonts w:ascii="Arial" w:hAnsi="Arial" w:cs="Arial"/>
          <w:b/>
          <w:sz w:val="22"/>
          <w:szCs w:val="22"/>
        </w:rPr>
        <w:t xml:space="preserve">Nantissement </w:t>
      </w:r>
    </w:p>
    <w:p w14:paraId="635A7DC0" w14:textId="5285E84D" w:rsidR="00D57C8E" w:rsidRDefault="00D57C8E">
      <w:pPr>
        <w:spacing w:before="60"/>
        <w:ind w:left="567" w:right="-28"/>
        <w:jc w:val="both"/>
        <w:rPr>
          <w:rFonts w:ascii="Arial" w:hAnsi="Arial" w:cs="Arial"/>
          <w:sz w:val="22"/>
          <w:szCs w:val="22"/>
        </w:rPr>
      </w:pPr>
      <w:r w:rsidRPr="00DE7BF0">
        <w:rPr>
          <w:rFonts w:ascii="Arial" w:hAnsi="Arial" w:cs="Arial"/>
          <w:sz w:val="22"/>
          <w:szCs w:val="22"/>
        </w:rPr>
        <w:t xml:space="preserve">Conformément à l’article </w:t>
      </w:r>
      <w:r w:rsidR="00DD21F9" w:rsidRPr="00DE7BF0">
        <w:rPr>
          <w:rFonts w:ascii="Arial" w:hAnsi="Arial" w:cs="Arial"/>
          <w:sz w:val="22"/>
          <w:szCs w:val="22"/>
        </w:rPr>
        <w:t>R2391-28 du CCP</w:t>
      </w:r>
      <w:r w:rsidRPr="00DE7BF0">
        <w:rPr>
          <w:rFonts w:ascii="Arial" w:hAnsi="Arial" w:cs="Arial"/>
          <w:sz w:val="22"/>
          <w:szCs w:val="22"/>
        </w:rPr>
        <w:t>, il est délivré au titulaire une copie de l’original du marché ou un certificat de cessibilité en vue de la notification éventuelle d’une cession ou d’un nantissement de créance.</w:t>
      </w:r>
    </w:p>
    <w:p w14:paraId="762DB360" w14:textId="77777777" w:rsidR="005B16FB" w:rsidRPr="00DE7BF0" w:rsidRDefault="005B16FB">
      <w:pPr>
        <w:spacing w:before="60"/>
        <w:ind w:left="567" w:right="-28"/>
        <w:jc w:val="both"/>
        <w:rPr>
          <w:rFonts w:ascii="Arial" w:hAnsi="Arial" w:cs="Arial"/>
          <w:sz w:val="22"/>
          <w:szCs w:val="22"/>
        </w:rPr>
      </w:pPr>
    </w:p>
    <w:p w14:paraId="21971601" w14:textId="77777777" w:rsidR="00D57C8E" w:rsidRPr="00DE7BF0" w:rsidRDefault="00D57C8E">
      <w:pPr>
        <w:spacing w:before="120" w:after="120"/>
        <w:ind w:left="425" w:right="-28" w:hanging="992"/>
        <w:jc w:val="both"/>
        <w:outlineLvl w:val="0"/>
        <w:rPr>
          <w:rFonts w:ascii="Arial" w:hAnsi="Arial" w:cs="Arial"/>
          <w:b/>
          <w:sz w:val="22"/>
          <w:szCs w:val="22"/>
        </w:rPr>
      </w:pPr>
      <w:r w:rsidRPr="00DE7BF0">
        <w:rPr>
          <w:rFonts w:ascii="Arial" w:hAnsi="Arial" w:cs="Arial"/>
          <w:b/>
          <w:sz w:val="22"/>
          <w:szCs w:val="22"/>
        </w:rPr>
        <w:t xml:space="preserve">Article </w:t>
      </w:r>
      <w:r w:rsidR="00226501" w:rsidRPr="00DE7BF0">
        <w:rPr>
          <w:rFonts w:ascii="Arial" w:hAnsi="Arial" w:cs="Arial"/>
          <w:b/>
          <w:sz w:val="22"/>
          <w:szCs w:val="22"/>
        </w:rPr>
        <w:t>9</w:t>
      </w:r>
      <w:r w:rsidRPr="00DE7BF0">
        <w:rPr>
          <w:rFonts w:ascii="Arial" w:hAnsi="Arial" w:cs="Arial"/>
          <w:b/>
          <w:sz w:val="22"/>
          <w:szCs w:val="22"/>
        </w:rPr>
        <w:t xml:space="preserve"> - Service liquidateur, ordonnateur, comptable assignataire </w:t>
      </w:r>
    </w:p>
    <w:p w14:paraId="3C33E361" w14:textId="77777777" w:rsidR="002C5017" w:rsidRPr="00DE7BF0" w:rsidRDefault="00910ECF" w:rsidP="002C5017">
      <w:pPr>
        <w:pStyle w:val="corpsdetextebea2"/>
        <w:numPr>
          <w:ilvl w:val="0"/>
          <w:numId w:val="14"/>
        </w:numPr>
        <w:tabs>
          <w:tab w:val="clear" w:pos="360"/>
        </w:tabs>
        <w:spacing w:before="0"/>
        <w:ind w:left="567" w:hanging="141"/>
        <w:jc w:val="both"/>
        <w:rPr>
          <w:rFonts w:ascii="Arial" w:hAnsi="Arial" w:cs="Arial"/>
        </w:rPr>
      </w:pPr>
      <w:r w:rsidRPr="00DE7BF0">
        <w:rPr>
          <w:rFonts w:ascii="Arial" w:hAnsi="Arial" w:cs="Arial"/>
          <w:b/>
        </w:rPr>
        <w:t>Le service liquidateur</w:t>
      </w:r>
      <w:r w:rsidR="002C5017" w:rsidRPr="00DE7BF0">
        <w:rPr>
          <w:rFonts w:ascii="Arial" w:hAnsi="Arial" w:cs="Arial"/>
          <w:b/>
          <w:lang w:val="fr-FR"/>
        </w:rPr>
        <w:t xml:space="preserve"> </w:t>
      </w:r>
      <w:r w:rsidR="002C5017" w:rsidRPr="00DE7BF0">
        <w:rPr>
          <w:rFonts w:ascii="Arial" w:hAnsi="Arial" w:cs="Arial"/>
          <w:lang w:val="fr-FR"/>
        </w:rPr>
        <w:t>est</w:t>
      </w:r>
      <w:r w:rsidRPr="00DE7BF0">
        <w:rPr>
          <w:rFonts w:ascii="Arial" w:hAnsi="Arial" w:cs="Arial"/>
        </w:rPr>
        <w:t xml:space="preserve"> chargé de vérifier la réalité des créances et d'arrêter les montants des </w:t>
      </w:r>
      <w:r w:rsidR="00D468C0" w:rsidRPr="00DE7BF0">
        <w:rPr>
          <w:rFonts w:ascii="Arial" w:hAnsi="Arial" w:cs="Arial"/>
        </w:rPr>
        <w:t xml:space="preserve"> </w:t>
      </w:r>
      <w:r w:rsidRPr="00DE7BF0">
        <w:rPr>
          <w:rFonts w:ascii="Arial" w:hAnsi="Arial" w:cs="Arial"/>
        </w:rPr>
        <w:t>paiements</w:t>
      </w:r>
      <w:r w:rsidR="00166D10" w:rsidRPr="00DE7BF0">
        <w:rPr>
          <w:rFonts w:ascii="Arial" w:hAnsi="Arial" w:cs="Arial"/>
          <w:lang w:val="fr-FR"/>
        </w:rPr>
        <w:t xml:space="preserve">, est précisé ci-dessous : </w:t>
      </w:r>
    </w:p>
    <w:p w14:paraId="2DA6D0DD" w14:textId="77777777" w:rsidR="00166D10" w:rsidRPr="00DE7BF0" w:rsidRDefault="00166D10" w:rsidP="00501665">
      <w:pPr>
        <w:pStyle w:val="corpsdetextebea2"/>
        <w:spacing w:before="0"/>
        <w:ind w:left="66"/>
        <w:jc w:val="center"/>
        <w:rPr>
          <w:rFonts w:ascii="Arial" w:hAnsi="Arial" w:cs="Arial"/>
          <w:lang w:val="fr-FR"/>
        </w:rPr>
      </w:pPr>
      <w:r w:rsidRPr="00DE7BF0">
        <w:rPr>
          <w:rFonts w:ascii="Arial" w:hAnsi="Arial" w:cs="Arial"/>
          <w:lang w:val="fr-FR"/>
        </w:rPr>
        <w:t>BCRM Brest</w:t>
      </w:r>
    </w:p>
    <w:p w14:paraId="73A772D7" w14:textId="77777777" w:rsidR="00166D10" w:rsidRPr="00DE7BF0" w:rsidRDefault="00166D10" w:rsidP="00501665">
      <w:pPr>
        <w:pStyle w:val="corpsdetextebea2"/>
        <w:spacing w:before="0"/>
        <w:ind w:left="66"/>
        <w:jc w:val="center"/>
        <w:rPr>
          <w:rFonts w:ascii="Arial" w:hAnsi="Arial" w:cs="Arial"/>
          <w:lang w:val="fr-FR"/>
        </w:rPr>
      </w:pPr>
      <w:r w:rsidRPr="00DE7BF0">
        <w:rPr>
          <w:rFonts w:ascii="Arial" w:hAnsi="Arial" w:cs="Arial"/>
          <w:lang w:val="fr-FR"/>
        </w:rPr>
        <w:t>DSSF BREST/SDFC/Département Service Exécutant</w:t>
      </w:r>
    </w:p>
    <w:p w14:paraId="79EDAA06" w14:textId="77777777" w:rsidR="00166D10" w:rsidRPr="00DE7BF0" w:rsidRDefault="00166D10" w:rsidP="00501665">
      <w:pPr>
        <w:pStyle w:val="corpsdetextebea2"/>
        <w:spacing w:before="0"/>
        <w:ind w:left="66"/>
        <w:jc w:val="center"/>
        <w:rPr>
          <w:rFonts w:ascii="Arial" w:hAnsi="Arial" w:cs="Arial"/>
          <w:lang w:val="fr-FR"/>
        </w:rPr>
      </w:pPr>
      <w:r w:rsidRPr="00DE7BF0">
        <w:rPr>
          <w:rFonts w:ascii="Arial" w:hAnsi="Arial" w:cs="Arial"/>
          <w:lang w:val="fr-FR"/>
        </w:rPr>
        <w:t>CC45</w:t>
      </w:r>
    </w:p>
    <w:p w14:paraId="2DA09534" w14:textId="77777777" w:rsidR="00166D10" w:rsidRPr="00DE7BF0" w:rsidRDefault="00166D10" w:rsidP="00501665">
      <w:pPr>
        <w:pStyle w:val="corpsdetextebea2"/>
        <w:spacing w:before="0"/>
        <w:ind w:left="66"/>
        <w:jc w:val="center"/>
        <w:rPr>
          <w:rFonts w:ascii="Arial" w:hAnsi="Arial" w:cs="Arial"/>
        </w:rPr>
      </w:pPr>
      <w:r w:rsidRPr="00DE7BF0">
        <w:rPr>
          <w:rFonts w:ascii="Arial" w:hAnsi="Arial" w:cs="Arial"/>
          <w:lang w:val="fr-FR"/>
        </w:rPr>
        <w:t>29240 BREST CEDEX 9</w:t>
      </w:r>
    </w:p>
    <w:p w14:paraId="0488AA76" w14:textId="77777777" w:rsidR="009A307C" w:rsidRPr="00DE7BF0" w:rsidRDefault="009A307C" w:rsidP="00501665">
      <w:pPr>
        <w:pStyle w:val="corpsdetextebea2"/>
        <w:spacing w:before="0"/>
        <w:ind w:left="567"/>
        <w:jc w:val="both"/>
        <w:rPr>
          <w:rFonts w:ascii="Arial" w:hAnsi="Arial" w:cs="Arial"/>
        </w:rPr>
      </w:pPr>
    </w:p>
    <w:p w14:paraId="0A0017AF" w14:textId="77777777" w:rsidR="009E79FB" w:rsidRPr="00DE7BF0" w:rsidRDefault="00910ECF" w:rsidP="00501665">
      <w:pPr>
        <w:pStyle w:val="corpsdetextebea2"/>
        <w:spacing w:before="0"/>
        <w:ind w:left="567"/>
        <w:jc w:val="both"/>
        <w:rPr>
          <w:rFonts w:ascii="Arial" w:hAnsi="Arial" w:cs="Arial"/>
          <w:szCs w:val="22"/>
        </w:rPr>
      </w:pPr>
      <w:r w:rsidRPr="00DE7BF0">
        <w:rPr>
          <w:rFonts w:ascii="Arial" w:hAnsi="Arial" w:cs="Arial"/>
        </w:rPr>
        <w:t>L</w:t>
      </w:r>
      <w:r w:rsidR="00FE2B51" w:rsidRPr="00DE7BF0">
        <w:rPr>
          <w:rFonts w:ascii="Arial" w:hAnsi="Arial" w:cs="Arial"/>
          <w:lang w:val="fr-FR"/>
        </w:rPr>
        <w:t>a</w:t>
      </w:r>
      <w:r w:rsidRPr="00DE7BF0">
        <w:rPr>
          <w:rFonts w:ascii="Arial" w:hAnsi="Arial" w:cs="Arial"/>
        </w:rPr>
        <w:t xml:space="preserve"> demande de paiement</w:t>
      </w:r>
      <w:r w:rsidR="00FE2B51" w:rsidRPr="00DE7BF0">
        <w:rPr>
          <w:rFonts w:ascii="Arial" w:hAnsi="Arial" w:cs="Arial"/>
          <w:lang w:val="fr-FR"/>
        </w:rPr>
        <w:t xml:space="preserve"> est</w:t>
      </w:r>
      <w:r w:rsidRPr="00DE7BF0">
        <w:rPr>
          <w:rFonts w:ascii="Arial" w:hAnsi="Arial" w:cs="Arial"/>
        </w:rPr>
        <w:t xml:space="preserve"> adressée</w:t>
      </w:r>
      <w:bookmarkStart w:id="8" w:name="_Toc124839758"/>
      <w:bookmarkStart w:id="9" w:name="_Toc147050149"/>
      <w:r w:rsidR="00166D10" w:rsidRPr="00DE7BF0">
        <w:rPr>
          <w:rFonts w:ascii="Arial" w:hAnsi="Arial" w:cs="Arial"/>
          <w:szCs w:val="22"/>
          <w:u w:val="single"/>
          <w:lang w:val="fr-FR"/>
        </w:rPr>
        <w:t xml:space="preserve"> </w:t>
      </w:r>
      <w:r w:rsidR="009E79FB" w:rsidRPr="00DE7BF0">
        <w:rPr>
          <w:rFonts w:ascii="Arial" w:hAnsi="Arial" w:cs="Arial"/>
          <w:szCs w:val="22"/>
          <w:u w:val="single"/>
        </w:rPr>
        <w:t>en version dématérialisée</w:t>
      </w:r>
      <w:r w:rsidR="009E79FB" w:rsidRPr="00DE7BF0">
        <w:rPr>
          <w:rFonts w:ascii="Arial" w:hAnsi="Arial" w:cs="Arial"/>
          <w:szCs w:val="22"/>
        </w:rPr>
        <w:t xml:space="preserve"> </w:t>
      </w:r>
      <w:r w:rsidR="00FC54AF" w:rsidRPr="00DE7BF0">
        <w:rPr>
          <w:rFonts w:ascii="Arial" w:hAnsi="Arial" w:cs="Arial"/>
          <w:szCs w:val="22"/>
        </w:rPr>
        <w:t xml:space="preserve">(conformément aux dispositions du CCP, modifié par décret n° 2019-748 du 18/07/2019 relatif à la facturation électronique dans la commande publique) </w:t>
      </w:r>
      <w:r w:rsidR="009E79FB" w:rsidRPr="00DE7BF0">
        <w:rPr>
          <w:rFonts w:ascii="Arial" w:hAnsi="Arial" w:cs="Arial"/>
          <w:szCs w:val="22"/>
        </w:rPr>
        <w:t>:</w:t>
      </w:r>
    </w:p>
    <w:p w14:paraId="40994B7F" w14:textId="77777777" w:rsidR="009A307C" w:rsidRPr="00DE7BF0" w:rsidRDefault="009A307C" w:rsidP="00166D10">
      <w:pPr>
        <w:ind w:left="567"/>
        <w:rPr>
          <w:rFonts w:ascii="Arial" w:hAnsi="Arial" w:cs="Arial"/>
          <w:sz w:val="22"/>
          <w:szCs w:val="22"/>
        </w:rPr>
      </w:pPr>
    </w:p>
    <w:p w14:paraId="53F22672" w14:textId="2F4D9A88" w:rsidR="009E79FB" w:rsidRPr="00DE7BF0" w:rsidRDefault="009E79FB" w:rsidP="00166D10">
      <w:pPr>
        <w:ind w:left="567"/>
        <w:rPr>
          <w:rFonts w:ascii="Arial" w:hAnsi="Arial" w:cs="Arial"/>
          <w:sz w:val="22"/>
          <w:szCs w:val="22"/>
        </w:rPr>
      </w:pPr>
      <w:r w:rsidRPr="00DE7BF0">
        <w:rPr>
          <w:rFonts w:ascii="Arial" w:hAnsi="Arial" w:cs="Arial"/>
          <w:sz w:val="22"/>
          <w:szCs w:val="22"/>
        </w:rPr>
        <w:t xml:space="preserve">Le titulaire du marché </w:t>
      </w:r>
      <w:r w:rsidR="002A3AF3" w:rsidRPr="00DE7BF0">
        <w:rPr>
          <w:rFonts w:ascii="Arial" w:hAnsi="Arial" w:cs="Arial"/>
          <w:sz w:val="22"/>
          <w:szCs w:val="22"/>
        </w:rPr>
        <w:t>transmet</w:t>
      </w:r>
      <w:r w:rsidRPr="00DE7BF0">
        <w:rPr>
          <w:rFonts w:ascii="Arial" w:hAnsi="Arial" w:cs="Arial"/>
          <w:sz w:val="22"/>
          <w:szCs w:val="22"/>
        </w:rPr>
        <w:t xml:space="preserve"> s</w:t>
      </w:r>
      <w:r w:rsidR="002A3AF3" w:rsidRPr="00DE7BF0">
        <w:rPr>
          <w:rFonts w:ascii="Arial" w:hAnsi="Arial" w:cs="Arial"/>
          <w:sz w:val="22"/>
          <w:szCs w:val="22"/>
        </w:rPr>
        <w:t>a</w:t>
      </w:r>
      <w:r w:rsidRPr="00DE7BF0">
        <w:rPr>
          <w:rFonts w:ascii="Arial" w:hAnsi="Arial" w:cs="Arial"/>
          <w:sz w:val="22"/>
          <w:szCs w:val="22"/>
        </w:rPr>
        <w:t xml:space="preserve"> demande de paiement en version dématérialisée via le portail chorus pro (</w:t>
      </w:r>
      <w:hyperlink r:id="rId20"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0BB9BF0E" w14:textId="77777777" w:rsidR="009A307C" w:rsidRPr="00DE7BF0" w:rsidRDefault="009A307C" w:rsidP="00166D10">
      <w:pPr>
        <w:ind w:left="567"/>
        <w:rPr>
          <w:rFonts w:ascii="Arial" w:hAnsi="Arial" w:cs="Arial"/>
          <w:sz w:val="22"/>
          <w:szCs w:val="22"/>
        </w:rPr>
      </w:pPr>
    </w:p>
    <w:p w14:paraId="6FE3352E" w14:textId="77777777" w:rsidR="009E79FB" w:rsidRPr="00DE7BF0" w:rsidRDefault="009E79FB" w:rsidP="00166D10">
      <w:pPr>
        <w:ind w:left="567"/>
        <w:rPr>
          <w:rFonts w:ascii="Arial" w:hAnsi="Arial" w:cs="Arial"/>
        </w:rPr>
      </w:pPr>
      <w:r w:rsidRPr="00DE7BF0">
        <w:rPr>
          <w:rFonts w:ascii="Arial" w:hAnsi="Arial" w:cs="Arial"/>
          <w:sz w:val="22"/>
          <w:szCs w:val="22"/>
        </w:rPr>
        <w:t>La documentation est disponible sur le site communauté chorus pro (</w:t>
      </w:r>
      <w:hyperlink r:id="rId21" w:history="1">
        <w:r w:rsidRPr="00DE7BF0">
          <w:rPr>
            <w:rStyle w:val="Lienhypertexte"/>
            <w:rFonts w:ascii="Arial" w:hAnsi="Arial" w:cs="Arial"/>
            <w:sz w:val="22"/>
            <w:szCs w:val="22"/>
          </w:rPr>
          <w:t>https://</w:t>
        </w:r>
      </w:hyperlink>
      <w:hyperlink r:id="rId22" w:history="1">
        <w:r w:rsidRPr="00DE7BF0">
          <w:rPr>
            <w:rStyle w:val="Lienhypertexte"/>
            <w:rFonts w:ascii="Arial" w:hAnsi="Arial" w:cs="Arial"/>
            <w:sz w:val="22"/>
            <w:szCs w:val="22"/>
          </w:rPr>
          <w:t>communaute-chorus-pro.finances.gouv.fr</w:t>
        </w:r>
      </w:hyperlink>
      <w:r w:rsidRPr="00DE7BF0">
        <w:rPr>
          <w:rFonts w:ascii="Arial" w:hAnsi="Arial" w:cs="Arial"/>
        </w:rPr>
        <w:t>.).</w:t>
      </w:r>
    </w:p>
    <w:p w14:paraId="7A7C0F48" w14:textId="77777777" w:rsidR="009A307C" w:rsidRPr="00DE7BF0" w:rsidRDefault="009A307C" w:rsidP="00166D10">
      <w:pPr>
        <w:ind w:left="567"/>
        <w:rPr>
          <w:rFonts w:ascii="Arial" w:hAnsi="Arial" w:cs="Arial"/>
          <w:color w:val="000000"/>
        </w:rPr>
      </w:pPr>
    </w:p>
    <w:p w14:paraId="04633AD1" w14:textId="77777777" w:rsidR="00D57C8E" w:rsidRPr="00DE7BF0"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r w:rsidRPr="00DE7BF0">
        <w:rPr>
          <w:rFonts w:ascii="Arial" w:hAnsi="Arial" w:cs="Arial"/>
          <w:b/>
          <w:bCs/>
          <w:sz w:val="22"/>
        </w:rPr>
        <w:t>L'ordonnateur secondaire</w:t>
      </w:r>
      <w:r w:rsidRPr="00DE7BF0">
        <w:rPr>
          <w:rFonts w:ascii="Arial" w:hAnsi="Arial" w:cs="Arial"/>
          <w:sz w:val="22"/>
        </w:rPr>
        <w:t xml:space="preserve"> chargé d'émettre le mandat est le directeur du </w:t>
      </w:r>
      <w:bookmarkEnd w:id="8"/>
      <w:bookmarkEnd w:id="9"/>
      <w:r w:rsidRPr="00DE7BF0">
        <w:rPr>
          <w:rFonts w:ascii="Arial" w:hAnsi="Arial" w:cs="Arial"/>
          <w:sz w:val="22"/>
          <w:szCs w:val="22"/>
        </w:rPr>
        <w:t xml:space="preserve">Service de Soutien de </w:t>
      </w:r>
      <w:smartTag w:uri="urn:schemas-microsoft-com:office:smarttags" w:element="time">
        <w:smartTagPr>
          <w:attr w:name="ProductID" w:val="la Flotte"/>
        </w:smartTagPr>
        <w:r w:rsidRPr="00DE7BF0">
          <w:rPr>
            <w:rFonts w:ascii="Arial" w:hAnsi="Arial" w:cs="Arial"/>
            <w:sz w:val="22"/>
            <w:szCs w:val="22"/>
          </w:rPr>
          <w:t>la Flotte</w:t>
        </w:r>
      </w:smartTag>
      <w:r w:rsidRPr="00DE7BF0">
        <w:rPr>
          <w:rFonts w:ascii="Arial" w:hAnsi="Arial" w:cs="Arial"/>
          <w:sz w:val="22"/>
          <w:szCs w:val="22"/>
        </w:rPr>
        <w:t xml:space="preserve"> de Brest à l’adresse indiquée ci-dessus.</w:t>
      </w:r>
    </w:p>
    <w:p w14:paraId="6DD40890" w14:textId="77777777" w:rsidR="00D57C8E" w:rsidRPr="00DE7BF0" w:rsidRDefault="00D57C8E">
      <w:pPr>
        <w:spacing w:before="60"/>
        <w:ind w:left="567" w:right="-28"/>
        <w:jc w:val="both"/>
        <w:outlineLvl w:val="0"/>
        <w:rPr>
          <w:rFonts w:ascii="Arial" w:hAnsi="Arial" w:cs="Arial"/>
          <w:bCs/>
          <w:sz w:val="22"/>
          <w:szCs w:val="22"/>
        </w:rPr>
      </w:pPr>
      <w:r w:rsidRPr="00DE7BF0">
        <w:rPr>
          <w:rFonts w:ascii="Arial" w:hAnsi="Arial" w:cs="Arial"/>
          <w:b/>
          <w:i/>
          <w:sz w:val="22"/>
          <w:szCs w:val="22"/>
        </w:rPr>
        <w:t>Le Sous</w:t>
      </w:r>
      <w:r w:rsidR="002C5017" w:rsidRPr="00DE7BF0">
        <w:rPr>
          <w:rFonts w:ascii="Arial" w:hAnsi="Arial" w:cs="Arial"/>
          <w:b/>
          <w:i/>
          <w:sz w:val="22"/>
          <w:szCs w:val="22"/>
        </w:rPr>
        <w:t>-</w:t>
      </w:r>
      <w:r w:rsidRPr="00DE7BF0">
        <w:rPr>
          <w:rFonts w:ascii="Arial" w:hAnsi="Arial" w:cs="Arial"/>
          <w:b/>
          <w:i/>
          <w:sz w:val="22"/>
          <w:szCs w:val="22"/>
        </w:rPr>
        <w:t>Directeur Finances-Contrats</w:t>
      </w:r>
      <w:r w:rsidRPr="00DE7BF0">
        <w:rPr>
          <w:rFonts w:ascii="Arial" w:hAnsi="Arial" w:cs="Arial"/>
          <w:sz w:val="22"/>
          <w:szCs w:val="22"/>
        </w:rPr>
        <w:t xml:space="preserve"> est chargé de fournir au titulaire, ainsi qu'au bénéficiaire de cession ou de nantissement de créance résultant du présent marché ou d'une transmission au titre de l'article </w:t>
      </w:r>
      <w:r w:rsidR="00DD21F9" w:rsidRPr="00DE7BF0">
        <w:rPr>
          <w:rFonts w:ascii="Arial" w:hAnsi="Arial" w:cs="Arial"/>
          <w:sz w:val="22"/>
          <w:szCs w:val="22"/>
        </w:rPr>
        <w:t>R2391-28 du CCP</w:t>
      </w:r>
      <w:r w:rsidR="00764E37" w:rsidRPr="00DE7BF0">
        <w:rPr>
          <w:rFonts w:ascii="Arial" w:hAnsi="Arial" w:cs="Arial"/>
          <w:sz w:val="22"/>
          <w:szCs w:val="22"/>
        </w:rPr>
        <w:t>, les documents prévus par l</w:t>
      </w:r>
      <w:r w:rsidR="00997FC2" w:rsidRPr="00DE7BF0">
        <w:rPr>
          <w:rFonts w:ascii="Arial" w:hAnsi="Arial" w:cs="Arial"/>
          <w:sz w:val="22"/>
          <w:szCs w:val="22"/>
        </w:rPr>
        <w:t>’</w:t>
      </w:r>
      <w:r w:rsidRPr="00DE7BF0">
        <w:rPr>
          <w:rFonts w:ascii="Arial" w:hAnsi="Arial" w:cs="Arial"/>
          <w:sz w:val="22"/>
          <w:szCs w:val="22"/>
        </w:rPr>
        <w:t xml:space="preserve">article </w:t>
      </w:r>
      <w:r w:rsidR="00DD21F9" w:rsidRPr="00DE7BF0">
        <w:rPr>
          <w:rFonts w:ascii="Arial" w:hAnsi="Arial" w:cs="Arial"/>
          <w:sz w:val="22"/>
          <w:szCs w:val="22"/>
        </w:rPr>
        <w:t>R2391</w:t>
      </w:r>
      <w:r w:rsidR="00DE147B" w:rsidRPr="00DE7BF0">
        <w:rPr>
          <w:rFonts w:ascii="Arial" w:hAnsi="Arial" w:cs="Arial"/>
          <w:sz w:val="22"/>
          <w:szCs w:val="22"/>
        </w:rPr>
        <w:t>-28</w:t>
      </w:r>
      <w:r w:rsidR="00DD21F9" w:rsidRPr="00DE7BF0">
        <w:rPr>
          <w:rFonts w:ascii="Arial" w:hAnsi="Arial" w:cs="Arial"/>
          <w:sz w:val="22"/>
          <w:szCs w:val="22"/>
        </w:rPr>
        <w:t xml:space="preserve"> du CCP </w:t>
      </w:r>
      <w:r w:rsidR="005420F8" w:rsidRPr="00DE7BF0">
        <w:rPr>
          <w:rFonts w:ascii="Arial" w:hAnsi="Arial" w:cs="Arial"/>
          <w:sz w:val="22"/>
          <w:szCs w:val="22"/>
        </w:rPr>
        <w:t>(</w:t>
      </w:r>
      <w:r w:rsidRPr="00DE7BF0">
        <w:rPr>
          <w:rFonts w:ascii="Arial" w:hAnsi="Arial" w:cs="Arial"/>
          <w:sz w:val="22"/>
          <w:szCs w:val="22"/>
        </w:rPr>
        <w:t>état sommaire des fournitures livrées, décompte des droits constatés et des paiements intervenus</w:t>
      </w:r>
      <w:r w:rsidRPr="00DE7BF0">
        <w:rPr>
          <w:rFonts w:ascii="Arial" w:hAnsi="Arial" w:cs="Arial"/>
          <w:bCs/>
          <w:sz w:val="22"/>
          <w:szCs w:val="22"/>
        </w:rPr>
        <w:t>).</w:t>
      </w:r>
    </w:p>
    <w:p w14:paraId="7A5975B1" w14:textId="77777777" w:rsidR="00D57C8E" w:rsidRPr="00DE7BF0"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DE7BF0">
        <w:rPr>
          <w:rFonts w:ascii="Arial" w:hAnsi="Arial" w:cs="Arial"/>
          <w:b/>
          <w:sz w:val="22"/>
          <w:szCs w:val="22"/>
        </w:rPr>
        <w:t xml:space="preserve">Le comptable assignataire, </w:t>
      </w:r>
      <w:r w:rsidRPr="00DE7BF0">
        <w:rPr>
          <w:rFonts w:ascii="Arial" w:hAnsi="Arial" w:cs="Arial"/>
          <w:bCs/>
          <w:sz w:val="22"/>
          <w:szCs w:val="22"/>
        </w:rPr>
        <w:t>L'Agent Comptable des Services Industriels de l'Armement - 11, rue du Rempart le Vendôme III - 93196-NOISY LE GRAND -</w:t>
      </w:r>
      <w:r w:rsidRPr="00DE7BF0">
        <w:rPr>
          <w:rFonts w:ascii="Arial" w:hAnsi="Arial" w:cs="Arial"/>
          <w:sz w:val="22"/>
          <w:szCs w:val="22"/>
          <w:lang w:val="en-GB"/>
        </w:rPr>
        <w:sym w:font="Wingdings" w:char="F028"/>
      </w:r>
      <w:r w:rsidRPr="00DE7BF0">
        <w:rPr>
          <w:rFonts w:ascii="Arial" w:hAnsi="Arial" w:cs="Arial"/>
          <w:sz w:val="22"/>
          <w:szCs w:val="22"/>
        </w:rPr>
        <w:t xml:space="preserve"> 01.48.15.91.00</w:t>
      </w:r>
    </w:p>
    <w:p w14:paraId="55051165" w14:textId="77777777" w:rsidR="006D7486" w:rsidRPr="00DE7BF0" w:rsidRDefault="006D7486" w:rsidP="006D7486">
      <w:pPr>
        <w:tabs>
          <w:tab w:val="left" w:pos="567"/>
        </w:tabs>
        <w:spacing w:before="60"/>
        <w:ind w:left="567" w:right="-28"/>
        <w:jc w:val="both"/>
        <w:rPr>
          <w:rFonts w:ascii="Arial" w:hAnsi="Arial" w:cs="Arial"/>
          <w:sz w:val="22"/>
          <w:szCs w:val="22"/>
        </w:rPr>
      </w:pPr>
    </w:p>
    <w:p w14:paraId="3E79208A" w14:textId="24A19E00" w:rsidR="00D57C8E" w:rsidRPr="00DE7BF0" w:rsidRDefault="00D57C8E" w:rsidP="004D615D">
      <w:pPr>
        <w:spacing w:before="120" w:after="120"/>
        <w:ind w:left="425" w:right="-28" w:hanging="992"/>
        <w:jc w:val="both"/>
        <w:outlineLvl w:val="0"/>
        <w:rPr>
          <w:rFonts w:ascii="Arial" w:hAnsi="Arial" w:cs="Arial"/>
          <w:b/>
          <w:sz w:val="22"/>
          <w:szCs w:val="22"/>
        </w:rPr>
      </w:pPr>
      <w:r w:rsidRPr="00DE7BF0">
        <w:rPr>
          <w:rFonts w:ascii="Arial" w:hAnsi="Arial" w:cs="Arial"/>
          <w:b/>
          <w:sz w:val="22"/>
          <w:szCs w:val="22"/>
        </w:rPr>
        <w:t>Article.1</w:t>
      </w:r>
      <w:r w:rsidR="00226501" w:rsidRPr="00DE7BF0">
        <w:rPr>
          <w:rFonts w:ascii="Arial" w:hAnsi="Arial" w:cs="Arial"/>
          <w:b/>
          <w:sz w:val="22"/>
          <w:szCs w:val="22"/>
        </w:rPr>
        <w:t>0</w:t>
      </w:r>
      <w:r w:rsidRPr="00DE7BF0">
        <w:rPr>
          <w:rFonts w:ascii="Arial" w:hAnsi="Arial" w:cs="Arial"/>
          <w:b/>
          <w:sz w:val="22"/>
          <w:szCs w:val="22"/>
        </w:rPr>
        <w:t xml:space="preserve"> - </w:t>
      </w:r>
      <w:r w:rsidR="004D615D" w:rsidRPr="004B3598">
        <w:rPr>
          <w:rFonts w:ascii="Arial" w:hAnsi="Arial" w:cs="Arial"/>
          <w:b/>
          <w:sz w:val="22"/>
          <w:szCs w:val="22"/>
        </w:rPr>
        <w:t>Dérogation</w:t>
      </w:r>
      <w:r w:rsidR="004D615D">
        <w:rPr>
          <w:rFonts w:ascii="Arial" w:hAnsi="Arial" w:cs="Arial"/>
          <w:b/>
          <w:sz w:val="22"/>
          <w:szCs w:val="22"/>
        </w:rPr>
        <w:t>s</w:t>
      </w:r>
    </w:p>
    <w:p w14:paraId="47E22799" w14:textId="77777777" w:rsidR="00D57C8E" w:rsidRPr="00DE7BF0" w:rsidRDefault="00D57C8E" w:rsidP="004B68BC">
      <w:pPr>
        <w:ind w:left="567"/>
        <w:jc w:val="both"/>
        <w:rPr>
          <w:rFonts w:ascii="Arial" w:hAnsi="Arial" w:cs="Arial"/>
          <w:bCs/>
          <w:sz w:val="22"/>
          <w:szCs w:val="22"/>
        </w:rPr>
      </w:pPr>
      <w:r w:rsidRPr="00DE7BF0">
        <w:rPr>
          <w:rFonts w:ascii="Arial" w:hAnsi="Arial" w:cs="Arial"/>
          <w:bCs/>
          <w:sz w:val="22"/>
          <w:szCs w:val="22"/>
        </w:rPr>
        <w:t>L’article 1 déroge à l’article 4.1 du CCAG-FCS</w:t>
      </w:r>
    </w:p>
    <w:p w14:paraId="4A15EDC6" w14:textId="77777777" w:rsidR="00D57C8E" w:rsidRPr="00DE7BF0" w:rsidRDefault="00D57C8E" w:rsidP="004B68BC">
      <w:pPr>
        <w:pStyle w:val="Corpsdetexte"/>
        <w:spacing w:line="240" w:lineRule="auto"/>
        <w:ind w:left="567"/>
        <w:rPr>
          <w:rFonts w:cs="Arial"/>
          <w:sz w:val="22"/>
          <w:szCs w:val="22"/>
          <w:lang w:val="fr-FR"/>
        </w:rPr>
      </w:pPr>
      <w:r w:rsidRPr="00DE7BF0">
        <w:rPr>
          <w:rFonts w:cs="Arial"/>
          <w:sz w:val="22"/>
          <w:szCs w:val="22"/>
        </w:rPr>
        <w:t xml:space="preserve">L’article 2.1 déroge à l’article </w:t>
      </w:r>
      <w:r w:rsidR="00EB54F3">
        <w:rPr>
          <w:rFonts w:cs="Arial"/>
          <w:sz w:val="22"/>
          <w:szCs w:val="22"/>
          <w:lang w:val="fr-FR"/>
        </w:rPr>
        <w:t>20</w:t>
      </w:r>
      <w:r w:rsidRPr="00DE7BF0">
        <w:rPr>
          <w:rFonts w:cs="Arial"/>
          <w:sz w:val="22"/>
          <w:szCs w:val="22"/>
        </w:rPr>
        <w:t xml:space="preserve">.2.2 du CCAG-FCS  </w:t>
      </w:r>
    </w:p>
    <w:p w14:paraId="464FB2ED" w14:textId="77777777" w:rsidR="006125FA" w:rsidRPr="00DE7BF0" w:rsidRDefault="006125FA" w:rsidP="004B68BC">
      <w:pPr>
        <w:pStyle w:val="Corpsdetexte"/>
        <w:spacing w:line="240" w:lineRule="auto"/>
        <w:ind w:left="567"/>
        <w:rPr>
          <w:rFonts w:cs="Arial"/>
          <w:lang w:val="fr-FR"/>
        </w:rPr>
      </w:pPr>
      <w:r w:rsidRPr="00DE7BF0">
        <w:rPr>
          <w:rFonts w:cs="Arial"/>
          <w:sz w:val="22"/>
          <w:szCs w:val="22"/>
          <w:lang w:val="fr-FR"/>
        </w:rPr>
        <w:t>L’article 3.2 déroge à l’article 2</w:t>
      </w:r>
      <w:r w:rsidR="00EB54F3">
        <w:rPr>
          <w:rFonts w:cs="Arial"/>
          <w:sz w:val="22"/>
          <w:szCs w:val="22"/>
          <w:lang w:val="fr-FR"/>
        </w:rPr>
        <w:t>1</w:t>
      </w:r>
      <w:r w:rsidRPr="00DE7BF0">
        <w:rPr>
          <w:rFonts w:cs="Arial"/>
          <w:sz w:val="22"/>
          <w:szCs w:val="22"/>
          <w:lang w:val="fr-FR"/>
        </w:rPr>
        <w:t xml:space="preserve"> du CCAG-FCS</w:t>
      </w:r>
    </w:p>
    <w:p w14:paraId="7A8FFA72" w14:textId="77777777" w:rsidR="00D57C8E" w:rsidRDefault="00D57C8E" w:rsidP="004B68BC">
      <w:pPr>
        <w:pStyle w:val="Corpsdetexte"/>
        <w:spacing w:line="240" w:lineRule="auto"/>
        <w:ind w:left="567"/>
        <w:rPr>
          <w:rFonts w:cs="Arial"/>
          <w:sz w:val="22"/>
          <w:szCs w:val="22"/>
        </w:rPr>
      </w:pPr>
      <w:r w:rsidRPr="00DE7BF0">
        <w:rPr>
          <w:rFonts w:cs="Arial"/>
          <w:sz w:val="22"/>
          <w:szCs w:val="22"/>
        </w:rPr>
        <w:t>L’article 4 déroge aux articles 2</w:t>
      </w:r>
      <w:r w:rsidR="00EB54F3">
        <w:rPr>
          <w:rFonts w:cs="Arial"/>
          <w:sz w:val="22"/>
          <w:szCs w:val="22"/>
          <w:lang w:val="fr-FR"/>
        </w:rPr>
        <w:t>7</w:t>
      </w:r>
      <w:r w:rsidRPr="00DE7BF0">
        <w:rPr>
          <w:rFonts w:cs="Arial"/>
          <w:sz w:val="22"/>
          <w:szCs w:val="22"/>
        </w:rPr>
        <w:t>.2.2, 2</w:t>
      </w:r>
      <w:r w:rsidR="00EB54F3">
        <w:rPr>
          <w:rFonts w:cs="Arial"/>
          <w:sz w:val="22"/>
          <w:szCs w:val="22"/>
          <w:lang w:val="fr-FR"/>
        </w:rPr>
        <w:t>7</w:t>
      </w:r>
      <w:r w:rsidR="002A2207" w:rsidRPr="00DE7BF0">
        <w:rPr>
          <w:rFonts w:cs="Arial"/>
          <w:sz w:val="22"/>
          <w:szCs w:val="22"/>
        </w:rPr>
        <w:t>.</w:t>
      </w:r>
      <w:r w:rsidRPr="00DE7BF0">
        <w:rPr>
          <w:rFonts w:cs="Arial"/>
          <w:sz w:val="22"/>
          <w:szCs w:val="22"/>
        </w:rPr>
        <w:t>3 et 2</w:t>
      </w:r>
      <w:r w:rsidR="00EB54F3">
        <w:rPr>
          <w:rFonts w:cs="Arial"/>
          <w:sz w:val="22"/>
          <w:szCs w:val="22"/>
          <w:lang w:val="fr-FR"/>
        </w:rPr>
        <w:t>9</w:t>
      </w:r>
      <w:r w:rsidRPr="00DE7BF0">
        <w:rPr>
          <w:rFonts w:cs="Arial"/>
          <w:sz w:val="22"/>
          <w:szCs w:val="22"/>
        </w:rPr>
        <w:t>.2 du CCAG-FCS</w:t>
      </w:r>
    </w:p>
    <w:p w14:paraId="0087EB24" w14:textId="77777777" w:rsidR="00DF1374" w:rsidRPr="00DF1374" w:rsidRDefault="00DF1374" w:rsidP="00DF1374">
      <w:pPr>
        <w:ind w:left="567"/>
        <w:rPr>
          <w:rFonts w:ascii="Arial" w:hAnsi="Arial" w:cs="Arial"/>
          <w:sz w:val="22"/>
          <w:szCs w:val="22"/>
        </w:rPr>
      </w:pPr>
      <w:r w:rsidRPr="00DF1374">
        <w:rPr>
          <w:rFonts w:ascii="Arial" w:hAnsi="Arial" w:cs="Arial"/>
          <w:bCs/>
          <w:sz w:val="22"/>
          <w:szCs w:val="22"/>
        </w:rPr>
        <w:t>L’article 4.2.1 déroge aux dispositions de l’article 11.1 (Option A) du CCAG-FCS</w:t>
      </w:r>
    </w:p>
    <w:p w14:paraId="79548423" w14:textId="5672DC3A" w:rsidR="00B956AE" w:rsidRPr="00DE7BF0" w:rsidRDefault="00B956AE" w:rsidP="004B68BC">
      <w:pPr>
        <w:ind w:left="567"/>
        <w:jc w:val="both"/>
        <w:rPr>
          <w:rFonts w:ascii="Arial" w:hAnsi="Arial" w:cs="Arial"/>
          <w:bCs/>
          <w:sz w:val="22"/>
          <w:szCs w:val="22"/>
        </w:rPr>
      </w:pPr>
      <w:r w:rsidRPr="00DE7BF0">
        <w:rPr>
          <w:rFonts w:ascii="Arial" w:hAnsi="Arial" w:cs="Arial"/>
          <w:bCs/>
          <w:sz w:val="22"/>
          <w:szCs w:val="22"/>
        </w:rPr>
        <w:t>L’article 6 déroge</w:t>
      </w:r>
      <w:r w:rsidR="002B5662">
        <w:rPr>
          <w:rFonts w:ascii="Arial" w:hAnsi="Arial" w:cs="Arial"/>
          <w:bCs/>
          <w:sz w:val="22"/>
          <w:szCs w:val="22"/>
        </w:rPr>
        <w:t xml:space="preserve"> </w:t>
      </w:r>
      <w:r w:rsidR="00383B00">
        <w:rPr>
          <w:rFonts w:ascii="Arial" w:hAnsi="Arial" w:cs="Arial"/>
          <w:bCs/>
          <w:sz w:val="22"/>
          <w:szCs w:val="22"/>
        </w:rPr>
        <w:t>aux articles 14.1.1, 14.1.2 et 14.1.3</w:t>
      </w:r>
      <w:r w:rsidRPr="00DE7BF0">
        <w:rPr>
          <w:rFonts w:ascii="Arial" w:hAnsi="Arial" w:cs="Arial"/>
          <w:bCs/>
          <w:sz w:val="22"/>
          <w:szCs w:val="22"/>
        </w:rPr>
        <w:t xml:space="preserve"> du CCAG-FCS</w:t>
      </w:r>
    </w:p>
    <w:p w14:paraId="3A5E3E88" w14:textId="77777777" w:rsidR="00C62523" w:rsidRPr="00DE7BF0" w:rsidRDefault="00C62523" w:rsidP="004B68BC">
      <w:pPr>
        <w:ind w:left="567"/>
        <w:jc w:val="both"/>
        <w:rPr>
          <w:rFonts w:ascii="Arial" w:hAnsi="Arial" w:cs="Arial"/>
          <w:bCs/>
          <w:sz w:val="22"/>
          <w:szCs w:val="22"/>
        </w:rPr>
      </w:pPr>
      <w:r w:rsidRPr="00DE7BF0">
        <w:rPr>
          <w:rFonts w:ascii="Arial" w:hAnsi="Arial" w:cs="Arial"/>
          <w:sz w:val="22"/>
          <w:szCs w:val="22"/>
        </w:rPr>
        <w:t xml:space="preserve">L’article 7.1 déroge </w:t>
      </w:r>
      <w:r w:rsidR="00202D5F" w:rsidRPr="00DE7BF0">
        <w:rPr>
          <w:rFonts w:ascii="Arial" w:hAnsi="Arial" w:cs="Arial"/>
          <w:sz w:val="22"/>
          <w:szCs w:val="22"/>
        </w:rPr>
        <w:t>aux articles</w:t>
      </w:r>
      <w:r w:rsidRPr="00DE7BF0">
        <w:rPr>
          <w:rFonts w:ascii="Arial" w:hAnsi="Arial" w:cs="Arial"/>
          <w:sz w:val="22"/>
          <w:szCs w:val="22"/>
        </w:rPr>
        <w:t xml:space="preserve"> 13.3.2 et 13.3.3 du CCAG-FCS</w:t>
      </w:r>
    </w:p>
    <w:p w14:paraId="4C91CA89" w14:textId="77777777" w:rsidR="00C62523" w:rsidRPr="00DE7BF0" w:rsidRDefault="00C62523" w:rsidP="004B68BC">
      <w:pPr>
        <w:ind w:left="567" w:hanging="141"/>
        <w:jc w:val="both"/>
        <w:rPr>
          <w:rFonts w:ascii="Arial" w:hAnsi="Arial" w:cs="Arial"/>
          <w:bCs/>
          <w:sz w:val="22"/>
          <w:szCs w:val="22"/>
        </w:rPr>
      </w:pPr>
    </w:p>
    <w:p w14:paraId="064539A1" w14:textId="3294B1BB" w:rsidR="00B1359D" w:rsidRPr="00DE7BF0" w:rsidRDefault="00B1359D" w:rsidP="008A1D02">
      <w:pPr>
        <w:pStyle w:val="ZEmetteur"/>
        <w:jc w:val="left"/>
        <w:rPr>
          <w:rFonts w:ascii="Arial" w:hAnsi="Arial"/>
          <w:sz w:val="22"/>
          <w:szCs w:val="22"/>
        </w:rPr>
      </w:pPr>
    </w:p>
    <w:sectPr w:rsidR="00B1359D" w:rsidRPr="00DE7BF0">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D58779" w14:textId="77777777" w:rsidR="006654ED" w:rsidRDefault="006654ED">
      <w:r>
        <w:separator/>
      </w:r>
    </w:p>
  </w:endnote>
  <w:endnote w:type="continuationSeparator" w:id="0">
    <w:p w14:paraId="5615E173" w14:textId="77777777" w:rsidR="006654ED" w:rsidRDefault="00665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C18DA" w14:textId="77777777" w:rsidR="009E04F9" w:rsidRDefault="009E04F9">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11</w:t>
    </w:r>
    <w:r>
      <w:rPr>
        <w:rStyle w:val="Numrodepage"/>
      </w:rPr>
      <w:fldChar w:fldCharType="end"/>
    </w:r>
  </w:p>
  <w:p w14:paraId="38F21A45" w14:textId="77777777" w:rsidR="009E04F9" w:rsidRDefault="009E04F9">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30AC" w14:textId="22D31158" w:rsidR="009E04F9" w:rsidRPr="006D7486" w:rsidRDefault="009E04F9">
    <w:pPr>
      <w:pStyle w:val="Notedebasdepage"/>
      <w:tabs>
        <w:tab w:val="left" w:pos="6521"/>
      </w:tabs>
      <w:ind w:right="-114"/>
      <w:rPr>
        <w:rStyle w:val="Numrodepage"/>
        <w:i/>
        <w:iCs/>
        <w:noProof/>
        <w:sz w:val="16"/>
        <w:szCs w:val="16"/>
      </w:rPr>
    </w:pPr>
    <w:r>
      <w:rPr>
        <w:rStyle w:val="Numrodepage"/>
      </w:rPr>
      <w:t xml:space="preserve">Marché N° S </w:t>
    </w:r>
    <w:r w:rsidR="00853991">
      <w:rPr>
        <w:rStyle w:val="Numrodepage"/>
      </w:rPr>
      <w:t>25</w:t>
    </w:r>
    <w:r>
      <w:rPr>
        <w:rStyle w:val="Numrodepage"/>
      </w:rPr>
      <w:t>B</w:t>
    </w:r>
    <w:r w:rsidR="00853991">
      <w:rPr>
        <w:rStyle w:val="Numrodepage"/>
      </w:rPr>
      <w:t>00805000</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3C7E22">
      <w:rPr>
        <w:rStyle w:val="Numrodepage"/>
        <w:noProof/>
      </w:rPr>
      <w:t>8</w:t>
    </w:r>
    <w:r>
      <w:rPr>
        <w:rStyle w:val="Numrodepage"/>
      </w:rPr>
      <w:fldChar w:fldCharType="end"/>
    </w:r>
    <w:r>
      <w:rPr>
        <w:rStyle w:val="Numrodepage"/>
      </w:rPr>
      <w:t xml:space="preserve"> / </w:t>
    </w:r>
    <w:r w:rsidRPr="006D7486">
      <w:rPr>
        <w:rStyle w:val="Numrodepage"/>
      </w:rPr>
      <w:fldChar w:fldCharType="begin"/>
    </w:r>
    <w:r w:rsidRPr="006D7486">
      <w:rPr>
        <w:rStyle w:val="Numrodepage"/>
      </w:rPr>
      <w:instrText xml:space="preserve"> NUMPAGES </w:instrText>
    </w:r>
    <w:r w:rsidRPr="006D7486">
      <w:rPr>
        <w:rStyle w:val="Numrodepage"/>
      </w:rPr>
      <w:fldChar w:fldCharType="separate"/>
    </w:r>
    <w:r w:rsidR="003C7E22">
      <w:rPr>
        <w:rStyle w:val="Numrodepage"/>
        <w:noProof/>
      </w:rPr>
      <w:t>8</w:t>
    </w:r>
    <w:r w:rsidRPr="006D7486">
      <w:rPr>
        <w:rStyle w:val="Numrodepage"/>
      </w:rPr>
      <w:fldChar w:fldCharType="end"/>
    </w:r>
    <w:r w:rsidRPr="006D7486">
      <w:rPr>
        <w:rStyle w:val="Numrodepage"/>
      </w:rPr>
      <w:t xml:space="preserve">                       </w:t>
    </w:r>
    <w:r w:rsidRPr="006D7486">
      <w:rPr>
        <w:rStyle w:val="Numrodepage"/>
        <w:noProof/>
      </w:rPr>
      <w:t xml:space="preserve">                   </w:t>
    </w:r>
    <w:r w:rsidRPr="006D7486">
      <w:rPr>
        <w:rStyle w:val="Numrodepage"/>
        <w:i/>
        <w:iCs/>
        <w:noProof/>
        <w:sz w:val="16"/>
        <w:szCs w:val="16"/>
      </w:rPr>
      <w:t xml:space="preserve">MAPA FCS </w:t>
    </w:r>
    <w:r>
      <w:rPr>
        <w:rStyle w:val="Numrodepage"/>
        <w:i/>
        <w:iCs/>
        <w:noProof/>
        <w:sz w:val="16"/>
        <w:szCs w:val="16"/>
      </w:rPr>
      <w:t xml:space="preserve"> </w:t>
    </w:r>
    <w:r w:rsidRPr="006D7486">
      <w:rPr>
        <w:rStyle w:val="Numrodepage"/>
        <w:i/>
        <w:iCs/>
        <w:noProof/>
        <w:sz w:val="16"/>
        <w:szCs w:val="16"/>
      </w:rPr>
      <w:t>–</w:t>
    </w:r>
    <w:r>
      <w:rPr>
        <w:rStyle w:val="Numrodepage"/>
        <w:i/>
        <w:iCs/>
        <w:noProof/>
        <w:sz w:val="16"/>
        <w:szCs w:val="16"/>
      </w:rPr>
      <w:t xml:space="preserve"> </w:t>
    </w:r>
    <w:r w:rsidR="00362B19">
      <w:rPr>
        <w:rStyle w:val="Numrodepage"/>
        <w:i/>
        <w:iCs/>
        <w:noProof/>
        <w:sz w:val="16"/>
        <w:szCs w:val="16"/>
      </w:rPr>
      <w:t xml:space="preserve">CCP – </w:t>
    </w:r>
    <w:r w:rsidR="00383B00">
      <w:rPr>
        <w:rStyle w:val="Numrodepage"/>
        <w:i/>
        <w:iCs/>
        <w:noProof/>
        <w:sz w:val="16"/>
        <w:szCs w:val="16"/>
      </w:rPr>
      <w:t>12/06/2023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8090C" w14:textId="77777777" w:rsidR="006654ED" w:rsidRDefault="006654ED">
      <w:r>
        <w:separator/>
      </w:r>
    </w:p>
  </w:footnote>
  <w:footnote w:type="continuationSeparator" w:id="0">
    <w:p w14:paraId="6F324200" w14:textId="77777777" w:rsidR="006654ED" w:rsidRDefault="006654ED">
      <w:r>
        <w:continuationSeparator/>
      </w:r>
    </w:p>
  </w:footnote>
  <w:footnote w:id="1">
    <w:p w14:paraId="0635CDD4" w14:textId="77777777" w:rsidR="009E04F9" w:rsidRPr="00DE7BF0" w:rsidRDefault="009E04F9" w:rsidP="00BD1496">
      <w:pPr>
        <w:ind w:left="-709"/>
        <w:jc w:val="both"/>
        <w:rPr>
          <w:rFonts w:ascii="Arial" w:hAnsi="Arial" w:cs="Arial"/>
        </w:rPr>
      </w:pPr>
      <w:r w:rsidRPr="00DE7BF0">
        <w:rPr>
          <w:rStyle w:val="Appelnotedebasdep"/>
          <w:rFonts w:ascii="Arial" w:hAnsi="Arial" w:cs="Arial"/>
        </w:rPr>
        <w:footnoteRef/>
      </w:r>
      <w:r w:rsidRPr="00DE7BF0">
        <w:rPr>
          <w:rFonts w:ascii="Arial" w:hAnsi="Arial" w:cs="Arial"/>
        </w:rPr>
        <w:t xml:space="preserve"> Arrêté du 22 juin 2007 modifié portant désignation des personnes n’appartenant pas à l’administration centrale, signataires des marchés publics et des accords cadres au ministère de la défense </w:t>
      </w:r>
      <w:r w:rsidRPr="00DE7BF0">
        <w:rPr>
          <w:rStyle w:val="Marquedecommentaire"/>
          <w:rFonts w:ascii="Arial" w:hAnsi="Arial" w:cs="Arial"/>
        </w:rPr>
        <w:t/>
      </w:r>
      <w:r w:rsidRPr="00DE7BF0">
        <w:rPr>
          <w:rFonts w:ascii="Arial" w:hAnsi="Arial" w:cs="Arial"/>
        </w:rPr>
        <w:t>et délégation publiée sur PLAC</w:t>
      </w:r>
      <w:r>
        <w:rPr>
          <w:rFonts w:ascii="Arial" w:hAnsi="Arial" w:cs="Arial"/>
        </w:rPr>
        <w: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2"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4"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5"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6"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7"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8"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0" w15:restartNumberingAfterBreak="0">
    <w:nsid w:val="31664EBE"/>
    <w:multiLevelType w:val="hybridMultilevel"/>
    <w:tmpl w:val="46DA6E72"/>
    <w:lvl w:ilvl="0" w:tplc="040C0017">
      <w:start w:val="1"/>
      <w:numFmt w:val="lowerLetter"/>
      <w:lvlText w:val="%1)"/>
      <w:lvlJc w:val="left"/>
      <w:pPr>
        <w:ind w:left="786" w:hanging="360"/>
      </w:p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1"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2"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3"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5"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7"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28"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0"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1"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4"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7"/>
  </w:num>
  <w:num w:numId="2">
    <w:abstractNumId w:val="11"/>
  </w:num>
  <w:num w:numId="3">
    <w:abstractNumId w:val="22"/>
  </w:num>
  <w:num w:numId="4">
    <w:abstractNumId w:val="33"/>
  </w:num>
  <w:num w:numId="5">
    <w:abstractNumId w:val="24"/>
  </w:num>
  <w:num w:numId="6">
    <w:abstractNumId w:val="5"/>
  </w:num>
  <w:num w:numId="7">
    <w:abstractNumId w:val="9"/>
  </w:num>
  <w:num w:numId="8">
    <w:abstractNumId w:val="31"/>
  </w:num>
  <w:num w:numId="9">
    <w:abstractNumId w:val="14"/>
  </w:num>
  <w:num w:numId="10">
    <w:abstractNumId w:val="2"/>
  </w:num>
  <w:num w:numId="11">
    <w:abstractNumId w:val="1"/>
  </w:num>
  <w:num w:numId="12">
    <w:abstractNumId w:val="18"/>
  </w:num>
  <w:num w:numId="13">
    <w:abstractNumId w:val="17"/>
  </w:num>
  <w:num w:numId="14">
    <w:abstractNumId w:val="10"/>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2"/>
  </w:num>
  <w:num w:numId="18">
    <w:abstractNumId w:val="23"/>
  </w:num>
  <w:num w:numId="19">
    <w:abstractNumId w:val="19"/>
  </w:num>
  <w:num w:numId="20">
    <w:abstractNumId w:val="28"/>
  </w:num>
  <w:num w:numId="21">
    <w:abstractNumId w:val="30"/>
  </w:num>
  <w:num w:numId="22">
    <w:abstractNumId w:val="0"/>
  </w:num>
  <w:num w:numId="23">
    <w:abstractNumId w:val="32"/>
  </w:num>
  <w:num w:numId="24">
    <w:abstractNumId w:val="21"/>
  </w:num>
  <w:num w:numId="25">
    <w:abstractNumId w:val="15"/>
  </w:num>
  <w:num w:numId="26">
    <w:abstractNumId w:val="8"/>
  </w:num>
  <w:num w:numId="27">
    <w:abstractNumId w:val="7"/>
  </w:num>
  <w:num w:numId="2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25"/>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0"/>
  </w:num>
  <w:num w:numId="34">
    <w:abstractNumId w:val="36"/>
  </w:num>
  <w:num w:numId="35">
    <w:abstractNumId w:val="35"/>
  </w:num>
  <w:num w:numId="36">
    <w:abstractNumId w:val="29"/>
  </w:num>
  <w:num w:numId="37">
    <w:abstractNumId w:val="16"/>
  </w:num>
  <w:num w:numId="38">
    <w:abstractNumId w:val="13"/>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hideGrammaticalErrors/>
  <w:activeWritingStyle w:appName="MSWord" w:lang="fr-FR" w:vendorID="9"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09"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093C"/>
    <w:rsid w:val="00000CCD"/>
    <w:rsid w:val="00001B64"/>
    <w:rsid w:val="000142D8"/>
    <w:rsid w:val="00015ECC"/>
    <w:rsid w:val="0002230F"/>
    <w:rsid w:val="0002690B"/>
    <w:rsid w:val="000318BB"/>
    <w:rsid w:val="000328FC"/>
    <w:rsid w:val="000342AE"/>
    <w:rsid w:val="00037063"/>
    <w:rsid w:val="000408EA"/>
    <w:rsid w:val="00042ED8"/>
    <w:rsid w:val="000469C0"/>
    <w:rsid w:val="000511D3"/>
    <w:rsid w:val="0005233D"/>
    <w:rsid w:val="00065B1C"/>
    <w:rsid w:val="00070863"/>
    <w:rsid w:val="0007326D"/>
    <w:rsid w:val="0007451E"/>
    <w:rsid w:val="000900F7"/>
    <w:rsid w:val="000A4A20"/>
    <w:rsid w:val="000A7364"/>
    <w:rsid w:val="000B0FFF"/>
    <w:rsid w:val="000D2DB5"/>
    <w:rsid w:val="000E5091"/>
    <w:rsid w:val="0010173F"/>
    <w:rsid w:val="001025F8"/>
    <w:rsid w:val="0011518E"/>
    <w:rsid w:val="00121B75"/>
    <w:rsid w:val="00123863"/>
    <w:rsid w:val="00133241"/>
    <w:rsid w:val="001379CE"/>
    <w:rsid w:val="00144817"/>
    <w:rsid w:val="00164066"/>
    <w:rsid w:val="00166D10"/>
    <w:rsid w:val="00167C46"/>
    <w:rsid w:val="00174255"/>
    <w:rsid w:val="00176795"/>
    <w:rsid w:val="00183A3E"/>
    <w:rsid w:val="00190BCD"/>
    <w:rsid w:val="001910D8"/>
    <w:rsid w:val="001A4E5B"/>
    <w:rsid w:val="001A6560"/>
    <w:rsid w:val="001B0E40"/>
    <w:rsid w:val="001C6E3F"/>
    <w:rsid w:val="001D7B2C"/>
    <w:rsid w:val="001E15C1"/>
    <w:rsid w:val="001E1E8E"/>
    <w:rsid w:val="001E44AE"/>
    <w:rsid w:val="001E5E8F"/>
    <w:rsid w:val="001F09A6"/>
    <w:rsid w:val="00201A21"/>
    <w:rsid w:val="00202D5F"/>
    <w:rsid w:val="00211CBB"/>
    <w:rsid w:val="00217666"/>
    <w:rsid w:val="002177BD"/>
    <w:rsid w:val="00225E15"/>
    <w:rsid w:val="00226501"/>
    <w:rsid w:val="00234433"/>
    <w:rsid w:val="002424F2"/>
    <w:rsid w:val="00250698"/>
    <w:rsid w:val="00253404"/>
    <w:rsid w:val="0025592D"/>
    <w:rsid w:val="002751B4"/>
    <w:rsid w:val="00285ECC"/>
    <w:rsid w:val="002918D5"/>
    <w:rsid w:val="00295D01"/>
    <w:rsid w:val="00296CE5"/>
    <w:rsid w:val="002A1E38"/>
    <w:rsid w:val="002A2207"/>
    <w:rsid w:val="002A3AF3"/>
    <w:rsid w:val="002B06D3"/>
    <w:rsid w:val="002B175D"/>
    <w:rsid w:val="002B5662"/>
    <w:rsid w:val="002B76C4"/>
    <w:rsid w:val="002C2A4A"/>
    <w:rsid w:val="002C5017"/>
    <w:rsid w:val="002D0975"/>
    <w:rsid w:val="002D1652"/>
    <w:rsid w:val="002D1B24"/>
    <w:rsid w:val="002D57AC"/>
    <w:rsid w:val="002E0D01"/>
    <w:rsid w:val="002E2A49"/>
    <w:rsid w:val="003162C5"/>
    <w:rsid w:val="00341202"/>
    <w:rsid w:val="00342538"/>
    <w:rsid w:val="00360E28"/>
    <w:rsid w:val="00362B19"/>
    <w:rsid w:val="003661C2"/>
    <w:rsid w:val="00373D7E"/>
    <w:rsid w:val="00374988"/>
    <w:rsid w:val="003815A5"/>
    <w:rsid w:val="00383B00"/>
    <w:rsid w:val="0038452D"/>
    <w:rsid w:val="00392734"/>
    <w:rsid w:val="003949CB"/>
    <w:rsid w:val="003A35C5"/>
    <w:rsid w:val="003C24D3"/>
    <w:rsid w:val="003C388B"/>
    <w:rsid w:val="003C7ADB"/>
    <w:rsid w:val="003C7E22"/>
    <w:rsid w:val="003D7517"/>
    <w:rsid w:val="003E706A"/>
    <w:rsid w:val="0041514B"/>
    <w:rsid w:val="00426E08"/>
    <w:rsid w:val="00454370"/>
    <w:rsid w:val="00466DF1"/>
    <w:rsid w:val="004700C6"/>
    <w:rsid w:val="00470A47"/>
    <w:rsid w:val="00470CD4"/>
    <w:rsid w:val="00477337"/>
    <w:rsid w:val="004819BF"/>
    <w:rsid w:val="004A0402"/>
    <w:rsid w:val="004A3DF2"/>
    <w:rsid w:val="004A5512"/>
    <w:rsid w:val="004B3BBC"/>
    <w:rsid w:val="004B68BC"/>
    <w:rsid w:val="004C46CE"/>
    <w:rsid w:val="004D535D"/>
    <w:rsid w:val="004D615D"/>
    <w:rsid w:val="004D74CD"/>
    <w:rsid w:val="004F5768"/>
    <w:rsid w:val="004F713F"/>
    <w:rsid w:val="00501665"/>
    <w:rsid w:val="00510739"/>
    <w:rsid w:val="00520F38"/>
    <w:rsid w:val="00521CF6"/>
    <w:rsid w:val="00521EB0"/>
    <w:rsid w:val="00524F15"/>
    <w:rsid w:val="005261C2"/>
    <w:rsid w:val="00530395"/>
    <w:rsid w:val="00532E5A"/>
    <w:rsid w:val="005420F8"/>
    <w:rsid w:val="00543FAB"/>
    <w:rsid w:val="00556633"/>
    <w:rsid w:val="005704BF"/>
    <w:rsid w:val="00577837"/>
    <w:rsid w:val="005812D9"/>
    <w:rsid w:val="005A1812"/>
    <w:rsid w:val="005B16FB"/>
    <w:rsid w:val="005E2F4F"/>
    <w:rsid w:val="005E376D"/>
    <w:rsid w:val="006125FA"/>
    <w:rsid w:val="006152B7"/>
    <w:rsid w:val="0061603E"/>
    <w:rsid w:val="00624D85"/>
    <w:rsid w:val="00630C4E"/>
    <w:rsid w:val="006341EF"/>
    <w:rsid w:val="00637BC3"/>
    <w:rsid w:val="00640259"/>
    <w:rsid w:val="00642C08"/>
    <w:rsid w:val="006435CF"/>
    <w:rsid w:val="0065513A"/>
    <w:rsid w:val="006654ED"/>
    <w:rsid w:val="006732B6"/>
    <w:rsid w:val="00675E24"/>
    <w:rsid w:val="00676865"/>
    <w:rsid w:val="00676C5F"/>
    <w:rsid w:val="00686805"/>
    <w:rsid w:val="00691762"/>
    <w:rsid w:val="00696F83"/>
    <w:rsid w:val="006D36C2"/>
    <w:rsid w:val="006D7486"/>
    <w:rsid w:val="006E3F1B"/>
    <w:rsid w:val="006E4563"/>
    <w:rsid w:val="006E501E"/>
    <w:rsid w:val="006F37AE"/>
    <w:rsid w:val="007041D9"/>
    <w:rsid w:val="00713244"/>
    <w:rsid w:val="0071393A"/>
    <w:rsid w:val="00716B39"/>
    <w:rsid w:val="007235A9"/>
    <w:rsid w:val="00730F4C"/>
    <w:rsid w:val="00733614"/>
    <w:rsid w:val="00740CA3"/>
    <w:rsid w:val="007417B6"/>
    <w:rsid w:val="00742D21"/>
    <w:rsid w:val="00752523"/>
    <w:rsid w:val="007606CA"/>
    <w:rsid w:val="00764E37"/>
    <w:rsid w:val="007760F5"/>
    <w:rsid w:val="007A065E"/>
    <w:rsid w:val="007A0B80"/>
    <w:rsid w:val="007A2A74"/>
    <w:rsid w:val="007A45EF"/>
    <w:rsid w:val="007A7724"/>
    <w:rsid w:val="007B0E56"/>
    <w:rsid w:val="007B459E"/>
    <w:rsid w:val="007C0F59"/>
    <w:rsid w:val="007C4814"/>
    <w:rsid w:val="007D31F4"/>
    <w:rsid w:val="007D7EA8"/>
    <w:rsid w:val="007E2612"/>
    <w:rsid w:val="007F3DA5"/>
    <w:rsid w:val="0080041F"/>
    <w:rsid w:val="00802214"/>
    <w:rsid w:val="008023F9"/>
    <w:rsid w:val="008122E5"/>
    <w:rsid w:val="0082120C"/>
    <w:rsid w:val="0084784D"/>
    <w:rsid w:val="00851A06"/>
    <w:rsid w:val="00853991"/>
    <w:rsid w:val="008716AB"/>
    <w:rsid w:val="008729C4"/>
    <w:rsid w:val="00875412"/>
    <w:rsid w:val="00882672"/>
    <w:rsid w:val="00882F15"/>
    <w:rsid w:val="008844AB"/>
    <w:rsid w:val="0088751A"/>
    <w:rsid w:val="008905D4"/>
    <w:rsid w:val="00893D4B"/>
    <w:rsid w:val="008943FD"/>
    <w:rsid w:val="00896717"/>
    <w:rsid w:val="008A1D02"/>
    <w:rsid w:val="008A3CE5"/>
    <w:rsid w:val="008B6245"/>
    <w:rsid w:val="008C6B3E"/>
    <w:rsid w:val="008D3817"/>
    <w:rsid w:val="008D7B2E"/>
    <w:rsid w:val="008F355B"/>
    <w:rsid w:val="009032C8"/>
    <w:rsid w:val="00904C97"/>
    <w:rsid w:val="00907C7E"/>
    <w:rsid w:val="00910D95"/>
    <w:rsid w:val="00910ECF"/>
    <w:rsid w:val="00916E96"/>
    <w:rsid w:val="0092339A"/>
    <w:rsid w:val="00925D7C"/>
    <w:rsid w:val="0092779A"/>
    <w:rsid w:val="0093205C"/>
    <w:rsid w:val="00961828"/>
    <w:rsid w:val="00970890"/>
    <w:rsid w:val="009731ED"/>
    <w:rsid w:val="00974338"/>
    <w:rsid w:val="00995639"/>
    <w:rsid w:val="00997FC2"/>
    <w:rsid w:val="009A307C"/>
    <w:rsid w:val="009A5132"/>
    <w:rsid w:val="009B2CB0"/>
    <w:rsid w:val="009C2DBE"/>
    <w:rsid w:val="009C541A"/>
    <w:rsid w:val="009C663E"/>
    <w:rsid w:val="009C7310"/>
    <w:rsid w:val="009E04F9"/>
    <w:rsid w:val="009E4E27"/>
    <w:rsid w:val="009E79FB"/>
    <w:rsid w:val="00A139C1"/>
    <w:rsid w:val="00A20004"/>
    <w:rsid w:val="00A209F3"/>
    <w:rsid w:val="00A30542"/>
    <w:rsid w:val="00A32000"/>
    <w:rsid w:val="00A328DB"/>
    <w:rsid w:val="00A35C5D"/>
    <w:rsid w:val="00A44F6F"/>
    <w:rsid w:val="00A75958"/>
    <w:rsid w:val="00A93D50"/>
    <w:rsid w:val="00AA31B4"/>
    <w:rsid w:val="00AA5349"/>
    <w:rsid w:val="00AA5DA3"/>
    <w:rsid w:val="00AB1D55"/>
    <w:rsid w:val="00AC3961"/>
    <w:rsid w:val="00AC58AE"/>
    <w:rsid w:val="00AC5939"/>
    <w:rsid w:val="00AC77BF"/>
    <w:rsid w:val="00AD0C13"/>
    <w:rsid w:val="00AE3691"/>
    <w:rsid w:val="00AE461B"/>
    <w:rsid w:val="00AF40EE"/>
    <w:rsid w:val="00AF5DC2"/>
    <w:rsid w:val="00AF7EFA"/>
    <w:rsid w:val="00B0001B"/>
    <w:rsid w:val="00B03428"/>
    <w:rsid w:val="00B035FE"/>
    <w:rsid w:val="00B05D7C"/>
    <w:rsid w:val="00B1359D"/>
    <w:rsid w:val="00B13B6C"/>
    <w:rsid w:val="00B16993"/>
    <w:rsid w:val="00B22DF0"/>
    <w:rsid w:val="00B45AA5"/>
    <w:rsid w:val="00B50054"/>
    <w:rsid w:val="00B500D8"/>
    <w:rsid w:val="00B630EE"/>
    <w:rsid w:val="00B632A2"/>
    <w:rsid w:val="00B66D0E"/>
    <w:rsid w:val="00B725DC"/>
    <w:rsid w:val="00B8167B"/>
    <w:rsid w:val="00B915F2"/>
    <w:rsid w:val="00B919BB"/>
    <w:rsid w:val="00B956AE"/>
    <w:rsid w:val="00BA3E78"/>
    <w:rsid w:val="00BA7788"/>
    <w:rsid w:val="00BB050A"/>
    <w:rsid w:val="00BB533A"/>
    <w:rsid w:val="00BC29D7"/>
    <w:rsid w:val="00BD1496"/>
    <w:rsid w:val="00BE2D6C"/>
    <w:rsid w:val="00BF2C7D"/>
    <w:rsid w:val="00BF2FBF"/>
    <w:rsid w:val="00BF3882"/>
    <w:rsid w:val="00C03CE2"/>
    <w:rsid w:val="00C05BC7"/>
    <w:rsid w:val="00C111CA"/>
    <w:rsid w:val="00C2768B"/>
    <w:rsid w:val="00C3720E"/>
    <w:rsid w:val="00C45772"/>
    <w:rsid w:val="00C46451"/>
    <w:rsid w:val="00C46FB0"/>
    <w:rsid w:val="00C61581"/>
    <w:rsid w:val="00C62523"/>
    <w:rsid w:val="00C650DF"/>
    <w:rsid w:val="00C75087"/>
    <w:rsid w:val="00C77239"/>
    <w:rsid w:val="00C80171"/>
    <w:rsid w:val="00CB2FE6"/>
    <w:rsid w:val="00CC092B"/>
    <w:rsid w:val="00CC250D"/>
    <w:rsid w:val="00CC2B04"/>
    <w:rsid w:val="00CD607A"/>
    <w:rsid w:val="00CE3C2E"/>
    <w:rsid w:val="00CF5D64"/>
    <w:rsid w:val="00D01FF7"/>
    <w:rsid w:val="00D03CFD"/>
    <w:rsid w:val="00D0794E"/>
    <w:rsid w:val="00D07A14"/>
    <w:rsid w:val="00D136C1"/>
    <w:rsid w:val="00D15A2E"/>
    <w:rsid w:val="00D33CDB"/>
    <w:rsid w:val="00D35650"/>
    <w:rsid w:val="00D40055"/>
    <w:rsid w:val="00D468C0"/>
    <w:rsid w:val="00D50D54"/>
    <w:rsid w:val="00D5300C"/>
    <w:rsid w:val="00D56E4E"/>
    <w:rsid w:val="00D57C8E"/>
    <w:rsid w:val="00D70F8B"/>
    <w:rsid w:val="00D7665F"/>
    <w:rsid w:val="00D84243"/>
    <w:rsid w:val="00D96267"/>
    <w:rsid w:val="00DA0553"/>
    <w:rsid w:val="00DA1B2A"/>
    <w:rsid w:val="00DC38A0"/>
    <w:rsid w:val="00DC64F6"/>
    <w:rsid w:val="00DD16FD"/>
    <w:rsid w:val="00DD21F9"/>
    <w:rsid w:val="00DE003A"/>
    <w:rsid w:val="00DE147B"/>
    <w:rsid w:val="00DE7BF0"/>
    <w:rsid w:val="00DF1374"/>
    <w:rsid w:val="00DF248C"/>
    <w:rsid w:val="00DF26B2"/>
    <w:rsid w:val="00DF4B4A"/>
    <w:rsid w:val="00E004E0"/>
    <w:rsid w:val="00E011FD"/>
    <w:rsid w:val="00E02621"/>
    <w:rsid w:val="00E113E4"/>
    <w:rsid w:val="00E120C2"/>
    <w:rsid w:val="00E13747"/>
    <w:rsid w:val="00E32072"/>
    <w:rsid w:val="00E33DD4"/>
    <w:rsid w:val="00E33DDC"/>
    <w:rsid w:val="00E3578A"/>
    <w:rsid w:val="00E65772"/>
    <w:rsid w:val="00E65D4E"/>
    <w:rsid w:val="00E67FB0"/>
    <w:rsid w:val="00E73706"/>
    <w:rsid w:val="00E8119E"/>
    <w:rsid w:val="00EA5F69"/>
    <w:rsid w:val="00EA7C90"/>
    <w:rsid w:val="00EB1F5C"/>
    <w:rsid w:val="00EB3213"/>
    <w:rsid w:val="00EB41E0"/>
    <w:rsid w:val="00EB54F3"/>
    <w:rsid w:val="00ED341D"/>
    <w:rsid w:val="00EE18F0"/>
    <w:rsid w:val="00EE30AB"/>
    <w:rsid w:val="00EE61A9"/>
    <w:rsid w:val="00EE65A0"/>
    <w:rsid w:val="00EF4701"/>
    <w:rsid w:val="00F005B5"/>
    <w:rsid w:val="00F10372"/>
    <w:rsid w:val="00F14D94"/>
    <w:rsid w:val="00F15B00"/>
    <w:rsid w:val="00F22285"/>
    <w:rsid w:val="00F25085"/>
    <w:rsid w:val="00F266E5"/>
    <w:rsid w:val="00F41195"/>
    <w:rsid w:val="00F43F60"/>
    <w:rsid w:val="00F61586"/>
    <w:rsid w:val="00F6233B"/>
    <w:rsid w:val="00F66457"/>
    <w:rsid w:val="00F731D0"/>
    <w:rsid w:val="00FA0105"/>
    <w:rsid w:val="00FC54AF"/>
    <w:rsid w:val="00FD079A"/>
    <w:rsid w:val="00FD10C5"/>
    <w:rsid w:val="00FE2B51"/>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17409" fillcolor="white">
      <v:fill color="white"/>
    </o:shapedefaults>
    <o:shapelayout v:ext="edit">
      <o:idmap v:ext="edit" data="1"/>
    </o:shapelayout>
  </w:shapeDefaults>
  <w:decimalSymbol w:val=","/>
  <w:listSeparator w:val=";"/>
  <w14:docId w14:val="4BEF8D18"/>
  <w15:chartTrackingRefBased/>
  <w15:docId w15:val="{8F7BC129-9AF8-41E8-BB0D-F04AC0E66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link w:val="Titre4Car"/>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Titre4Car">
    <w:name w:val="Titre 4 Car"/>
    <w:link w:val="Titre4"/>
    <w:rsid w:val="009E79FB"/>
    <w:rPr>
      <w:sz w:val="24"/>
      <w:szCs w:val="24"/>
    </w:rPr>
  </w:style>
  <w:style w:type="character" w:customStyle="1" w:styleId="CommentaireCar">
    <w:name w:val="Commentaire Car"/>
    <w:link w:val="Commentaire"/>
    <w:semiHidden/>
    <w:rsid w:val="002A1E38"/>
  </w:style>
  <w:style w:type="paragraph" w:styleId="Paragraphedeliste">
    <w:name w:val="List Paragraph"/>
    <w:basedOn w:val="Normal"/>
    <w:uiPriority w:val="34"/>
    <w:qFormat/>
    <w:rsid w:val="002C5017"/>
    <w:pPr>
      <w:ind w:left="720"/>
      <w:contextualSpacing/>
    </w:pPr>
    <w:rPr>
      <w:sz w:val="22"/>
      <w:szCs w:val="24"/>
    </w:rPr>
  </w:style>
  <w:style w:type="paragraph" w:styleId="Rvision">
    <w:name w:val="Revision"/>
    <w:hidden/>
    <w:uiPriority w:val="99"/>
    <w:semiHidden/>
    <w:rsid w:val="00166D10"/>
  </w:style>
  <w:style w:type="table" w:styleId="Grilledutableau">
    <w:name w:val="Table Grid"/>
    <w:basedOn w:val="TableauNormal"/>
    <w:uiPriority w:val="99"/>
    <w:rsid w:val="00501665"/>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Emetteur">
    <w:name w:val="*ZEmetteur"/>
    <w:basedOn w:val="Normal"/>
    <w:qFormat/>
    <w:rsid w:val="00501665"/>
    <w:pPr>
      <w:jc w:val="right"/>
    </w:pPr>
    <w:rPr>
      <w:rFonts w:ascii="Marianne" w:eastAsia="Calibri" w:hAnsi="Marianne" w:cs="Arial"/>
      <w:b/>
      <w:noProof/>
      <w:sz w:val="24"/>
      <w:szCs w:val="24"/>
    </w:rPr>
  </w:style>
  <w:style w:type="character" w:customStyle="1" w:styleId="NotedebasdepageCar">
    <w:name w:val="Note de bas de page Car"/>
    <w:link w:val="Notedebasdepage"/>
    <w:semiHidden/>
    <w:rsid w:val="002559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174640">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82847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mailto: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F18493-8C20-470B-AA64-391CDCC58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3304</Words>
  <Characters>18385</Characters>
  <Application>Microsoft Office Word</Application>
  <DocSecurity>0</DocSecurity>
  <Lines>153</Lines>
  <Paragraphs>43</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21646</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BOUDEHEN Fabienne TSEF 2E CLASSE DEF</cp:lastModifiedBy>
  <cp:revision>5</cp:revision>
  <cp:lastPrinted>2020-09-29T06:48:00Z</cp:lastPrinted>
  <dcterms:created xsi:type="dcterms:W3CDTF">2025-12-02T14:54:00Z</dcterms:created>
  <dcterms:modified xsi:type="dcterms:W3CDTF">2025-12-05T14:10:00Z</dcterms:modified>
</cp:coreProperties>
</file>